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11AB0" w14:textId="6FD05E88" w:rsidR="009B7830" w:rsidRPr="009B7830" w:rsidRDefault="009B7830" w:rsidP="009B7830">
      <w:pPr>
        <w:pStyle w:val="Kop3"/>
        <w:rPr>
          <w:b/>
          <w:bCs/>
          <w:color w:val="auto"/>
          <w:sz w:val="22"/>
          <w:szCs w:val="22"/>
          <w:lang w:eastAsia="en-GB"/>
        </w:rPr>
      </w:pPr>
      <w:bookmarkStart w:id="0" w:name="_Toc224832932"/>
      <w:r w:rsidRPr="009B7830">
        <w:rPr>
          <w:b/>
          <w:bCs/>
          <w:color w:val="auto"/>
          <w:sz w:val="22"/>
          <w:szCs w:val="22"/>
          <w:lang w:eastAsia="en-GB"/>
        </w:rPr>
        <w:t>Klachten/meldingen van onvrede cliënten/cliëntvertegenwoordigers</w:t>
      </w:r>
      <w:bookmarkEnd w:id="0"/>
      <w:r>
        <w:rPr>
          <w:b/>
          <w:bCs/>
          <w:color w:val="auto"/>
          <w:sz w:val="22"/>
          <w:szCs w:val="22"/>
          <w:lang w:eastAsia="en-GB"/>
        </w:rPr>
        <w:t xml:space="preserve"> 2025</w:t>
      </w:r>
    </w:p>
    <w:tbl>
      <w:tblPr>
        <w:tblStyle w:val="Tabelraster"/>
        <w:tblW w:w="0" w:type="auto"/>
        <w:tblBorders>
          <w:top w:val="single" w:sz="4" w:space="0" w:color="555555"/>
          <w:left w:val="single" w:sz="4" w:space="0" w:color="555555"/>
          <w:bottom w:val="single" w:sz="4" w:space="0" w:color="555555"/>
          <w:right w:val="single" w:sz="4" w:space="0" w:color="555555"/>
          <w:insideH w:val="single" w:sz="4" w:space="0" w:color="555555"/>
          <w:insideV w:val="single" w:sz="4" w:space="0" w:color="555555"/>
        </w:tblBorders>
        <w:tblLook w:val="04A0" w:firstRow="1" w:lastRow="0" w:firstColumn="1" w:lastColumn="0" w:noHBand="0" w:noVBand="1"/>
      </w:tblPr>
      <w:tblGrid>
        <w:gridCol w:w="5524"/>
        <w:gridCol w:w="3492"/>
      </w:tblGrid>
      <w:tr w:rsidR="009B7830" w14:paraId="6DDD2C04" w14:textId="77777777" w:rsidTr="009C01C8">
        <w:tc>
          <w:tcPr>
            <w:tcW w:w="5524" w:type="dxa"/>
          </w:tcPr>
          <w:p w14:paraId="1C99BA3D" w14:textId="77777777" w:rsidR="009B7830" w:rsidRPr="001E1557" w:rsidRDefault="009B7830" w:rsidP="009C01C8">
            <w:pPr>
              <w:spacing w:before="20" w:after="20"/>
              <w:rPr>
                <w:sz w:val="20"/>
                <w:szCs w:val="20"/>
                <w:lang w:eastAsia="en-GB"/>
              </w:rPr>
            </w:pPr>
            <w:r w:rsidRPr="001E1557">
              <w:rPr>
                <w:sz w:val="20"/>
                <w:szCs w:val="20"/>
                <w:lang w:eastAsia="en-GB"/>
              </w:rPr>
              <w:t>Totaal klachten/meldingen van onvrede in verslagperiode</w:t>
            </w:r>
          </w:p>
        </w:tc>
        <w:tc>
          <w:tcPr>
            <w:tcW w:w="3492" w:type="dxa"/>
          </w:tcPr>
          <w:p w14:paraId="508A8A01" w14:textId="77777777" w:rsidR="009B7830" w:rsidRPr="001E1557" w:rsidRDefault="009B7830" w:rsidP="009C01C8">
            <w:pPr>
              <w:spacing w:before="20" w:after="20"/>
              <w:rPr>
                <w:sz w:val="20"/>
                <w:szCs w:val="20"/>
                <w:lang w:eastAsia="en-GB"/>
              </w:rPr>
            </w:pPr>
            <w:r>
              <w:rPr>
                <w:sz w:val="20"/>
                <w:szCs w:val="20"/>
                <w:lang w:eastAsia="en-GB"/>
              </w:rPr>
              <w:t>5</w:t>
            </w:r>
          </w:p>
        </w:tc>
      </w:tr>
      <w:tr w:rsidR="009B7830" w14:paraId="0F23710D" w14:textId="77777777" w:rsidTr="009C01C8">
        <w:tc>
          <w:tcPr>
            <w:tcW w:w="5524" w:type="dxa"/>
          </w:tcPr>
          <w:p w14:paraId="58EE859F" w14:textId="77777777" w:rsidR="009B7830" w:rsidRPr="001E1557" w:rsidRDefault="009B7830" w:rsidP="009C01C8">
            <w:pPr>
              <w:spacing w:before="20" w:after="20"/>
              <w:rPr>
                <w:sz w:val="20"/>
                <w:szCs w:val="20"/>
                <w:lang w:eastAsia="en-GB"/>
              </w:rPr>
            </w:pPr>
            <w:r w:rsidRPr="001E1557">
              <w:rPr>
                <w:sz w:val="20"/>
                <w:szCs w:val="20"/>
                <w:lang w:eastAsia="en-GB"/>
              </w:rPr>
              <w:t>Totaal klachten via de klachtencommissie</w:t>
            </w:r>
          </w:p>
        </w:tc>
        <w:tc>
          <w:tcPr>
            <w:tcW w:w="3492" w:type="dxa"/>
          </w:tcPr>
          <w:p w14:paraId="5188FB74" w14:textId="77777777" w:rsidR="009B7830" w:rsidRPr="001E1557" w:rsidRDefault="009B7830" w:rsidP="009C01C8">
            <w:pPr>
              <w:spacing w:before="20" w:after="20"/>
              <w:rPr>
                <w:sz w:val="20"/>
                <w:szCs w:val="20"/>
                <w:lang w:eastAsia="en-GB"/>
              </w:rPr>
            </w:pPr>
            <w:r>
              <w:rPr>
                <w:sz w:val="20"/>
                <w:szCs w:val="20"/>
                <w:lang w:eastAsia="en-GB"/>
              </w:rPr>
              <w:t>5</w:t>
            </w:r>
          </w:p>
        </w:tc>
      </w:tr>
      <w:tr w:rsidR="009B7830" w14:paraId="4978CAED" w14:textId="77777777" w:rsidTr="009C01C8">
        <w:tc>
          <w:tcPr>
            <w:tcW w:w="5524" w:type="dxa"/>
          </w:tcPr>
          <w:p w14:paraId="5DB4C661" w14:textId="77777777" w:rsidR="009B7830" w:rsidRPr="001E1557" w:rsidRDefault="009B7830" w:rsidP="009C01C8">
            <w:pPr>
              <w:spacing w:before="20" w:after="20"/>
              <w:rPr>
                <w:sz w:val="20"/>
                <w:szCs w:val="20"/>
                <w:lang w:eastAsia="en-GB"/>
              </w:rPr>
            </w:pPr>
            <w:r>
              <w:rPr>
                <w:sz w:val="20"/>
                <w:szCs w:val="20"/>
                <w:lang w:eastAsia="en-GB"/>
              </w:rPr>
              <w:t>Totaal klachten bij SKJ</w:t>
            </w:r>
          </w:p>
        </w:tc>
        <w:tc>
          <w:tcPr>
            <w:tcW w:w="3492" w:type="dxa"/>
          </w:tcPr>
          <w:p w14:paraId="7B2B5C17" w14:textId="77777777" w:rsidR="009B7830" w:rsidRDefault="009B7830" w:rsidP="009C01C8">
            <w:pPr>
              <w:spacing w:before="20" w:after="20"/>
              <w:rPr>
                <w:sz w:val="20"/>
                <w:szCs w:val="20"/>
                <w:lang w:eastAsia="en-GB"/>
              </w:rPr>
            </w:pPr>
            <w:r>
              <w:rPr>
                <w:sz w:val="20"/>
                <w:szCs w:val="20"/>
                <w:lang w:eastAsia="en-GB"/>
              </w:rPr>
              <w:t>0</w:t>
            </w:r>
          </w:p>
        </w:tc>
      </w:tr>
      <w:tr w:rsidR="009B7830" w14:paraId="6572A128" w14:textId="77777777" w:rsidTr="009C01C8">
        <w:tc>
          <w:tcPr>
            <w:tcW w:w="5524" w:type="dxa"/>
          </w:tcPr>
          <w:p w14:paraId="3A0DC794" w14:textId="77777777" w:rsidR="009B7830" w:rsidRPr="001E1557" w:rsidRDefault="009B7830" w:rsidP="009C01C8">
            <w:pPr>
              <w:spacing w:before="20" w:after="20"/>
              <w:rPr>
                <w:sz w:val="20"/>
                <w:szCs w:val="20"/>
                <w:lang w:eastAsia="en-GB"/>
              </w:rPr>
            </w:pPr>
            <w:r w:rsidRPr="001E1557">
              <w:rPr>
                <w:sz w:val="20"/>
                <w:szCs w:val="20"/>
                <w:lang w:eastAsia="en-GB"/>
              </w:rPr>
              <w:t>Totaal klachten</w:t>
            </w:r>
            <w:r>
              <w:rPr>
                <w:sz w:val="20"/>
                <w:szCs w:val="20"/>
                <w:lang w:eastAsia="en-GB"/>
              </w:rPr>
              <w:t>/meldingen</w:t>
            </w:r>
            <w:r w:rsidRPr="001E1557">
              <w:rPr>
                <w:sz w:val="20"/>
                <w:szCs w:val="20"/>
                <w:lang w:eastAsia="en-GB"/>
              </w:rPr>
              <w:t xml:space="preserve"> </w:t>
            </w:r>
            <w:r>
              <w:rPr>
                <w:sz w:val="20"/>
                <w:szCs w:val="20"/>
                <w:lang w:eastAsia="en-GB"/>
              </w:rPr>
              <w:t>bij</w:t>
            </w:r>
            <w:r w:rsidRPr="001E1557">
              <w:rPr>
                <w:sz w:val="20"/>
                <w:szCs w:val="20"/>
                <w:lang w:eastAsia="en-GB"/>
              </w:rPr>
              <w:t xml:space="preserve"> </w:t>
            </w:r>
            <w:r>
              <w:rPr>
                <w:sz w:val="20"/>
                <w:szCs w:val="20"/>
                <w:lang w:eastAsia="en-GB"/>
              </w:rPr>
              <w:t>Jeugdstem</w:t>
            </w:r>
          </w:p>
        </w:tc>
        <w:tc>
          <w:tcPr>
            <w:tcW w:w="3492" w:type="dxa"/>
          </w:tcPr>
          <w:p w14:paraId="3DAE5EAB" w14:textId="77777777" w:rsidR="009B7830" w:rsidRPr="002C171E" w:rsidRDefault="009B7830" w:rsidP="009C01C8">
            <w:pPr>
              <w:spacing w:before="20" w:after="20"/>
              <w:rPr>
                <w:color w:val="FF0000"/>
                <w:sz w:val="20"/>
                <w:szCs w:val="20"/>
                <w:lang w:eastAsia="en-GB"/>
              </w:rPr>
            </w:pPr>
            <w:r w:rsidRPr="006F5056">
              <w:rPr>
                <w:sz w:val="20"/>
                <w:szCs w:val="20"/>
                <w:lang w:eastAsia="en-GB"/>
              </w:rPr>
              <w:t>1</w:t>
            </w:r>
          </w:p>
        </w:tc>
      </w:tr>
    </w:tbl>
    <w:p w14:paraId="799D6FF7" w14:textId="77777777" w:rsidR="009B7830" w:rsidRDefault="009B7830" w:rsidP="009B7830">
      <w:pPr>
        <w:rPr>
          <w:lang w:eastAsia="en-GB"/>
        </w:rPr>
      </w:pPr>
    </w:p>
    <w:tbl>
      <w:tblPr>
        <w:tblStyle w:val="Tabelraster"/>
        <w:tblW w:w="0" w:type="auto"/>
        <w:tblBorders>
          <w:top w:val="single" w:sz="4" w:space="0" w:color="555555"/>
          <w:left w:val="single" w:sz="4" w:space="0" w:color="555555"/>
          <w:bottom w:val="single" w:sz="4" w:space="0" w:color="555555"/>
          <w:right w:val="single" w:sz="4" w:space="0" w:color="555555"/>
          <w:insideH w:val="single" w:sz="4" w:space="0" w:color="555555"/>
          <w:insideV w:val="single" w:sz="4" w:space="0" w:color="555555"/>
        </w:tblBorders>
        <w:tblLook w:val="04A0" w:firstRow="1" w:lastRow="0" w:firstColumn="1" w:lastColumn="0" w:noHBand="0" w:noVBand="1"/>
      </w:tblPr>
      <w:tblGrid>
        <w:gridCol w:w="2263"/>
        <w:gridCol w:w="6753"/>
      </w:tblGrid>
      <w:tr w:rsidR="009B7830" w14:paraId="3C29892C" w14:textId="77777777" w:rsidTr="009C01C8">
        <w:tc>
          <w:tcPr>
            <w:tcW w:w="2263" w:type="dxa"/>
          </w:tcPr>
          <w:p w14:paraId="27DD6146" w14:textId="77777777" w:rsidR="009B7830" w:rsidRPr="001E1557" w:rsidRDefault="009B7830" w:rsidP="009C01C8">
            <w:pPr>
              <w:spacing w:before="20" w:after="20"/>
              <w:rPr>
                <w:sz w:val="20"/>
                <w:szCs w:val="20"/>
                <w:lang w:eastAsia="en-GB"/>
              </w:rPr>
            </w:pPr>
            <w:r w:rsidRPr="001E1557">
              <w:rPr>
                <w:sz w:val="20"/>
                <w:szCs w:val="20"/>
                <w:lang w:eastAsia="en-GB"/>
              </w:rPr>
              <w:t>Analyse/oorzaken</w:t>
            </w:r>
          </w:p>
        </w:tc>
        <w:tc>
          <w:tcPr>
            <w:tcW w:w="6753" w:type="dxa"/>
          </w:tcPr>
          <w:p w14:paraId="72E98EB9" w14:textId="77777777" w:rsidR="009B7830" w:rsidRPr="00316DD3" w:rsidRDefault="009B7830" w:rsidP="009C01C8">
            <w:pPr>
              <w:tabs>
                <w:tab w:val="left" w:pos="3390"/>
              </w:tabs>
              <w:contextualSpacing/>
              <w:rPr>
                <w:sz w:val="20"/>
                <w:szCs w:val="20"/>
                <w:lang w:eastAsia="en-GB"/>
              </w:rPr>
            </w:pPr>
            <w:r w:rsidRPr="00316DD3">
              <w:rPr>
                <w:sz w:val="20"/>
                <w:szCs w:val="20"/>
                <w:u w:val="single"/>
                <w:lang w:eastAsia="en-GB"/>
              </w:rPr>
              <w:t xml:space="preserve">Klacht </w:t>
            </w:r>
            <w:r>
              <w:rPr>
                <w:sz w:val="20"/>
                <w:szCs w:val="20"/>
                <w:u w:val="single"/>
                <w:lang w:eastAsia="en-GB"/>
              </w:rPr>
              <w:t>1</w:t>
            </w:r>
            <w:r w:rsidRPr="00316DD3">
              <w:rPr>
                <w:sz w:val="20"/>
                <w:szCs w:val="20"/>
                <w:lang w:eastAsia="en-GB"/>
              </w:rPr>
              <w:t xml:space="preserve"> (start 202</w:t>
            </w:r>
            <w:r w:rsidRPr="004B4D1D">
              <w:rPr>
                <w:sz w:val="20"/>
                <w:szCs w:val="20"/>
                <w:lang w:eastAsia="en-GB"/>
              </w:rPr>
              <w:t>4</w:t>
            </w:r>
            <w:r w:rsidRPr="00316DD3">
              <w:rPr>
                <w:sz w:val="20"/>
                <w:szCs w:val="20"/>
                <w:lang w:eastAsia="en-GB"/>
              </w:rPr>
              <w:t>)</w:t>
            </w:r>
          </w:p>
          <w:p w14:paraId="05153650" w14:textId="77777777" w:rsidR="009B7830" w:rsidRPr="00316DD3" w:rsidRDefault="009B7830" w:rsidP="009C01C8">
            <w:pPr>
              <w:tabs>
                <w:tab w:val="left" w:pos="3390"/>
              </w:tabs>
              <w:contextualSpacing/>
              <w:rPr>
                <w:sz w:val="20"/>
                <w:szCs w:val="20"/>
                <w:lang w:eastAsia="en-GB"/>
              </w:rPr>
            </w:pPr>
            <w:r w:rsidRPr="00316DD3">
              <w:rPr>
                <w:sz w:val="20"/>
                <w:szCs w:val="20"/>
                <w:lang w:eastAsia="en-GB"/>
              </w:rPr>
              <w:t xml:space="preserve">Onderwerp: </w:t>
            </w:r>
            <w:r>
              <w:rPr>
                <w:sz w:val="20"/>
                <w:szCs w:val="20"/>
                <w:lang w:eastAsia="en-GB"/>
              </w:rPr>
              <w:t>h</w:t>
            </w:r>
            <w:r w:rsidRPr="00316DD3">
              <w:rPr>
                <w:sz w:val="20"/>
                <w:szCs w:val="20"/>
                <w:lang w:eastAsia="en-GB"/>
              </w:rPr>
              <w:t xml:space="preserve">andelen medewerkers  </w:t>
            </w:r>
          </w:p>
          <w:p w14:paraId="19D14C25" w14:textId="77777777" w:rsidR="009B7830" w:rsidRPr="00316DD3" w:rsidRDefault="009B7830" w:rsidP="009C01C8">
            <w:pPr>
              <w:tabs>
                <w:tab w:val="left" w:pos="3390"/>
              </w:tabs>
              <w:contextualSpacing/>
              <w:rPr>
                <w:sz w:val="20"/>
                <w:szCs w:val="20"/>
                <w:lang w:eastAsia="en-GB"/>
              </w:rPr>
            </w:pPr>
          </w:p>
          <w:p w14:paraId="0D62D9F2" w14:textId="77777777" w:rsidR="009B7830" w:rsidRPr="00316DD3" w:rsidRDefault="009B7830" w:rsidP="009C01C8">
            <w:pPr>
              <w:tabs>
                <w:tab w:val="left" w:pos="3390"/>
              </w:tabs>
              <w:contextualSpacing/>
              <w:rPr>
                <w:sz w:val="20"/>
                <w:szCs w:val="20"/>
                <w:lang w:eastAsia="en-GB"/>
              </w:rPr>
            </w:pPr>
            <w:r w:rsidRPr="00316DD3">
              <w:rPr>
                <w:sz w:val="20"/>
                <w:szCs w:val="20"/>
                <w:lang w:eastAsia="en-GB"/>
              </w:rPr>
              <w:t xml:space="preserve">Klachtomschrijving: </w:t>
            </w:r>
            <w:r>
              <w:rPr>
                <w:sz w:val="20"/>
                <w:szCs w:val="20"/>
                <w:lang w:eastAsia="en-GB"/>
              </w:rPr>
              <w:t>k</w:t>
            </w:r>
            <w:r w:rsidRPr="00316DD3">
              <w:rPr>
                <w:sz w:val="20"/>
                <w:szCs w:val="20"/>
                <w:lang w:eastAsia="en-GB"/>
              </w:rPr>
              <w:t xml:space="preserve">lager stelt vragen over onzorgvuldig handelen door Anacare tijdens de hulpverlening aan zijn kinderen, waaronder ongeoorloofd </w:t>
            </w:r>
            <w:proofErr w:type="spellStart"/>
            <w:r w:rsidRPr="00316DD3">
              <w:rPr>
                <w:sz w:val="20"/>
                <w:szCs w:val="20"/>
                <w:lang w:eastAsia="en-GB"/>
              </w:rPr>
              <w:t>kindcontact</w:t>
            </w:r>
            <w:proofErr w:type="spellEnd"/>
            <w:r w:rsidRPr="00316DD3">
              <w:rPr>
                <w:sz w:val="20"/>
                <w:szCs w:val="20"/>
                <w:lang w:eastAsia="en-GB"/>
              </w:rPr>
              <w:t xml:space="preserve">, gesprekken met de moeder in bijzijn van het kind, onjuiste verslaglegging, onverwachte inzet van parallel ouderschap en onterechte diagnose van een persoonlijkheidsstoornis. Hij wil hierover een gesprek met de klachtencommissie en </w:t>
            </w:r>
            <w:r w:rsidRPr="00E45E7C">
              <w:rPr>
                <w:sz w:val="20"/>
                <w:szCs w:val="20"/>
                <w:lang w:eastAsia="en-GB"/>
              </w:rPr>
              <w:t xml:space="preserve">verzoekt </w:t>
            </w:r>
            <w:r w:rsidRPr="00316DD3">
              <w:rPr>
                <w:sz w:val="20"/>
                <w:szCs w:val="20"/>
                <w:lang w:eastAsia="en-GB"/>
              </w:rPr>
              <w:t>onafhankelijkheid, vertrouwelijkheid en inzage in evaluaties</w:t>
            </w:r>
            <w:r>
              <w:rPr>
                <w:sz w:val="20"/>
                <w:szCs w:val="20"/>
                <w:lang w:eastAsia="en-GB"/>
              </w:rPr>
              <w:t>.</w:t>
            </w:r>
          </w:p>
          <w:p w14:paraId="244FDCBA" w14:textId="77777777" w:rsidR="009B7830" w:rsidRPr="00316DD3" w:rsidRDefault="009B7830" w:rsidP="009C01C8">
            <w:pPr>
              <w:tabs>
                <w:tab w:val="left" w:pos="3390"/>
              </w:tabs>
              <w:contextualSpacing/>
              <w:rPr>
                <w:sz w:val="20"/>
                <w:szCs w:val="20"/>
                <w:lang w:eastAsia="en-GB"/>
              </w:rPr>
            </w:pPr>
          </w:p>
          <w:p w14:paraId="26D38DCF" w14:textId="77777777" w:rsidR="009B7830" w:rsidRPr="00316DD3" w:rsidRDefault="009B7830" w:rsidP="009C01C8">
            <w:pPr>
              <w:tabs>
                <w:tab w:val="left" w:pos="3390"/>
              </w:tabs>
              <w:contextualSpacing/>
              <w:rPr>
                <w:sz w:val="20"/>
                <w:szCs w:val="20"/>
                <w:lang w:eastAsia="en-GB"/>
              </w:rPr>
            </w:pPr>
            <w:r w:rsidRPr="00316DD3">
              <w:rPr>
                <w:sz w:val="20"/>
                <w:szCs w:val="20"/>
                <w:lang w:eastAsia="en-GB"/>
              </w:rPr>
              <w:t xml:space="preserve">Afhandeling: </w:t>
            </w:r>
            <w:r>
              <w:rPr>
                <w:sz w:val="20"/>
                <w:szCs w:val="20"/>
                <w:lang w:eastAsia="en-GB"/>
              </w:rPr>
              <w:t>d</w:t>
            </w:r>
            <w:r w:rsidRPr="00316DD3">
              <w:rPr>
                <w:sz w:val="20"/>
                <w:szCs w:val="20"/>
                <w:lang w:eastAsia="en-GB"/>
              </w:rPr>
              <w:t>e klager werd uitgenodigd voor een gesprek met de directie en de leidinggevende, waarbij zij toe</w:t>
            </w:r>
            <w:r>
              <w:rPr>
                <w:sz w:val="20"/>
                <w:szCs w:val="20"/>
                <w:lang w:eastAsia="en-GB"/>
              </w:rPr>
              <w:t>ge</w:t>
            </w:r>
            <w:r w:rsidRPr="00316DD3">
              <w:rPr>
                <w:sz w:val="20"/>
                <w:szCs w:val="20"/>
                <w:lang w:eastAsia="en-GB"/>
              </w:rPr>
              <w:t>zegd</w:t>
            </w:r>
            <w:r>
              <w:rPr>
                <w:sz w:val="20"/>
                <w:szCs w:val="20"/>
                <w:lang w:eastAsia="en-GB"/>
              </w:rPr>
              <w:t xml:space="preserve"> hebben dat ze een</w:t>
            </w:r>
            <w:r w:rsidRPr="00316DD3">
              <w:rPr>
                <w:sz w:val="20"/>
                <w:szCs w:val="20"/>
                <w:lang w:eastAsia="en-GB"/>
              </w:rPr>
              <w:t xml:space="preserve"> terugkoppel</w:t>
            </w:r>
            <w:r>
              <w:rPr>
                <w:sz w:val="20"/>
                <w:szCs w:val="20"/>
                <w:lang w:eastAsia="en-GB"/>
              </w:rPr>
              <w:t>ing zouden geven</w:t>
            </w:r>
            <w:r w:rsidRPr="00316DD3">
              <w:rPr>
                <w:sz w:val="20"/>
                <w:szCs w:val="20"/>
                <w:lang w:eastAsia="en-GB"/>
              </w:rPr>
              <w:t xml:space="preserve"> op zijn ingebrachte punten. In deze terugkoppeling zijn de punten echter niet gegrond verklaard, waardoor de klacht is uitgemond in een meningsverschil zonder voor klager bevredigende oplossing.</w:t>
            </w:r>
          </w:p>
          <w:p w14:paraId="1CF4078E" w14:textId="77777777" w:rsidR="009B7830" w:rsidRPr="00316DD3" w:rsidRDefault="009B7830" w:rsidP="009C01C8">
            <w:pPr>
              <w:tabs>
                <w:tab w:val="left" w:pos="3390"/>
              </w:tabs>
              <w:contextualSpacing/>
              <w:rPr>
                <w:sz w:val="20"/>
                <w:szCs w:val="20"/>
                <w:lang w:eastAsia="en-GB"/>
              </w:rPr>
            </w:pPr>
            <w:r w:rsidRPr="00316DD3">
              <w:rPr>
                <w:sz w:val="20"/>
                <w:szCs w:val="20"/>
                <w:lang w:eastAsia="en-GB"/>
              </w:rPr>
              <w:t>Status: afge</w:t>
            </w:r>
            <w:r>
              <w:rPr>
                <w:sz w:val="20"/>
                <w:szCs w:val="20"/>
                <w:lang w:eastAsia="en-GB"/>
              </w:rPr>
              <w:t>broken zonder de klacht op te lossen</w:t>
            </w:r>
          </w:p>
          <w:p w14:paraId="58D2A5C1" w14:textId="77777777" w:rsidR="009B7830" w:rsidRPr="00316DD3" w:rsidRDefault="009B7830" w:rsidP="009C01C8">
            <w:pPr>
              <w:tabs>
                <w:tab w:val="left" w:pos="3390"/>
              </w:tabs>
              <w:contextualSpacing/>
              <w:rPr>
                <w:sz w:val="20"/>
                <w:szCs w:val="20"/>
                <w:lang w:eastAsia="en-GB"/>
              </w:rPr>
            </w:pPr>
          </w:p>
          <w:p w14:paraId="242DCEC8" w14:textId="77777777" w:rsidR="009B7830" w:rsidRPr="00316DD3" w:rsidRDefault="009B7830" w:rsidP="009C01C8">
            <w:pPr>
              <w:tabs>
                <w:tab w:val="left" w:pos="3390"/>
              </w:tabs>
              <w:contextualSpacing/>
              <w:rPr>
                <w:sz w:val="20"/>
                <w:szCs w:val="20"/>
                <w:lang w:eastAsia="en-GB"/>
              </w:rPr>
            </w:pPr>
            <w:r w:rsidRPr="00316DD3">
              <w:rPr>
                <w:sz w:val="20"/>
                <w:szCs w:val="20"/>
                <w:lang w:eastAsia="en-GB"/>
              </w:rPr>
              <w:t>Onderwerp: afhandeling klachtencommissie</w:t>
            </w:r>
          </w:p>
          <w:p w14:paraId="0C629731" w14:textId="77777777" w:rsidR="009B7830" w:rsidRPr="00984E16" w:rsidRDefault="009B7830" w:rsidP="009C01C8">
            <w:pPr>
              <w:tabs>
                <w:tab w:val="left" w:pos="3390"/>
              </w:tabs>
              <w:contextualSpacing/>
              <w:rPr>
                <w:sz w:val="20"/>
                <w:szCs w:val="20"/>
                <w:lang w:eastAsia="en-GB"/>
              </w:rPr>
            </w:pPr>
            <w:r w:rsidRPr="00984E16">
              <w:rPr>
                <w:sz w:val="20"/>
                <w:szCs w:val="20"/>
                <w:lang w:eastAsia="en-GB"/>
              </w:rPr>
              <w:t xml:space="preserve">Klachtomschrijving: </w:t>
            </w:r>
            <w:r>
              <w:rPr>
                <w:sz w:val="20"/>
                <w:szCs w:val="20"/>
                <w:lang w:eastAsia="en-GB"/>
              </w:rPr>
              <w:t>k</w:t>
            </w:r>
            <w:r w:rsidRPr="00984E16">
              <w:rPr>
                <w:sz w:val="20"/>
                <w:szCs w:val="20"/>
                <w:lang w:eastAsia="en-GB"/>
              </w:rPr>
              <w:t>lager verwijt Anacare en de klachtencommissie het niet naleven van wet- en regelgeving, beroepscodes en de klachtenprocedure, waardoor het belang van kind en ouders wordt geschaad.</w:t>
            </w:r>
          </w:p>
          <w:p w14:paraId="3D4EDFAF" w14:textId="77777777" w:rsidR="009B7830" w:rsidRPr="00984E16" w:rsidRDefault="009B7830" w:rsidP="009C01C8">
            <w:pPr>
              <w:tabs>
                <w:tab w:val="left" w:pos="3390"/>
              </w:tabs>
              <w:contextualSpacing/>
              <w:rPr>
                <w:sz w:val="20"/>
                <w:szCs w:val="20"/>
                <w:lang w:eastAsia="en-GB"/>
              </w:rPr>
            </w:pPr>
          </w:p>
          <w:p w14:paraId="15E80ED9" w14:textId="77777777" w:rsidR="009B7830" w:rsidRPr="00984E16" w:rsidRDefault="009B7830" w:rsidP="009C01C8">
            <w:pPr>
              <w:tabs>
                <w:tab w:val="left" w:pos="3390"/>
              </w:tabs>
              <w:contextualSpacing/>
              <w:rPr>
                <w:sz w:val="20"/>
                <w:szCs w:val="20"/>
                <w:lang w:eastAsia="en-GB"/>
              </w:rPr>
            </w:pPr>
            <w:r w:rsidRPr="00984E16">
              <w:rPr>
                <w:sz w:val="20"/>
                <w:szCs w:val="20"/>
                <w:lang w:eastAsia="en-GB"/>
              </w:rPr>
              <w:t xml:space="preserve">Afhandeling: </w:t>
            </w:r>
            <w:r>
              <w:rPr>
                <w:sz w:val="20"/>
                <w:szCs w:val="20"/>
                <w:lang w:eastAsia="en-GB"/>
              </w:rPr>
              <w:t>d</w:t>
            </w:r>
            <w:r w:rsidRPr="00984E16">
              <w:rPr>
                <w:sz w:val="20"/>
                <w:szCs w:val="20"/>
                <w:lang w:eastAsia="en-GB"/>
              </w:rPr>
              <w:t xml:space="preserve">e externe klachtencommissie neemt de klacht niet in behandeling wegens onvoldoende concrete formulering, afwijking van </w:t>
            </w:r>
            <w:r>
              <w:rPr>
                <w:sz w:val="20"/>
                <w:szCs w:val="20"/>
                <w:lang w:eastAsia="en-GB"/>
              </w:rPr>
              <w:t xml:space="preserve">de </w:t>
            </w:r>
            <w:r w:rsidRPr="00984E16">
              <w:rPr>
                <w:sz w:val="20"/>
                <w:szCs w:val="20"/>
                <w:lang w:eastAsia="en-GB"/>
              </w:rPr>
              <w:t>procedure en wisselende klachten</w:t>
            </w:r>
            <w:r>
              <w:rPr>
                <w:sz w:val="20"/>
                <w:szCs w:val="20"/>
                <w:lang w:eastAsia="en-GB"/>
              </w:rPr>
              <w:t>. Zij</w:t>
            </w:r>
            <w:r w:rsidRPr="00984E16">
              <w:rPr>
                <w:sz w:val="20"/>
                <w:szCs w:val="20"/>
                <w:lang w:eastAsia="en-GB"/>
              </w:rPr>
              <w:t xml:space="preserve"> advise</w:t>
            </w:r>
            <w:r>
              <w:rPr>
                <w:sz w:val="20"/>
                <w:szCs w:val="20"/>
                <w:lang w:eastAsia="en-GB"/>
              </w:rPr>
              <w:t>ren klager om</w:t>
            </w:r>
            <w:r w:rsidRPr="00984E16">
              <w:rPr>
                <w:sz w:val="20"/>
                <w:szCs w:val="20"/>
                <w:lang w:eastAsia="en-GB"/>
              </w:rPr>
              <w:t xml:space="preserve"> zich tot een externe instantie zoals de Kinderombudsman te wenden.</w:t>
            </w:r>
          </w:p>
          <w:p w14:paraId="028E5F3F" w14:textId="77777777" w:rsidR="009B7830" w:rsidRDefault="009B7830" w:rsidP="009C01C8">
            <w:pPr>
              <w:tabs>
                <w:tab w:val="left" w:pos="3390"/>
              </w:tabs>
              <w:contextualSpacing/>
              <w:rPr>
                <w:sz w:val="20"/>
                <w:szCs w:val="20"/>
                <w:lang w:eastAsia="en-GB"/>
              </w:rPr>
            </w:pPr>
            <w:r w:rsidRPr="00984E16">
              <w:rPr>
                <w:sz w:val="20"/>
                <w:szCs w:val="20"/>
                <w:lang w:eastAsia="en-GB"/>
              </w:rPr>
              <w:t xml:space="preserve">Status: </w:t>
            </w:r>
            <w:r>
              <w:rPr>
                <w:sz w:val="20"/>
                <w:szCs w:val="20"/>
                <w:lang w:eastAsia="en-GB"/>
              </w:rPr>
              <w:t>niet in behandeling genomen</w:t>
            </w:r>
          </w:p>
          <w:p w14:paraId="2AE8A125" w14:textId="77777777" w:rsidR="009B7830" w:rsidRDefault="009B7830" w:rsidP="009C01C8">
            <w:pPr>
              <w:tabs>
                <w:tab w:val="left" w:pos="3390"/>
              </w:tabs>
              <w:contextualSpacing/>
              <w:rPr>
                <w:sz w:val="20"/>
                <w:szCs w:val="20"/>
                <w:lang w:eastAsia="en-GB"/>
              </w:rPr>
            </w:pPr>
          </w:p>
          <w:p w14:paraId="397AD732"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sidRPr="007B6566">
              <w:rPr>
                <w:rFonts w:eastAsia="Calibri" w:cs="Times New Roman"/>
                <w:kern w:val="2"/>
                <w:sz w:val="20"/>
                <w:szCs w:val="20"/>
                <w:u w:val="single"/>
                <w:lang w:eastAsia="en-GB"/>
                <w14:ligatures w14:val="standardContextual"/>
              </w:rPr>
              <w:t>Klacht 1a</w:t>
            </w:r>
            <w:r>
              <w:rPr>
                <w:rFonts w:eastAsia="Calibri" w:cs="Times New Roman"/>
                <w:kern w:val="2"/>
                <w:sz w:val="20"/>
                <w:szCs w:val="20"/>
                <w:lang w:eastAsia="en-GB"/>
                <w14:ligatures w14:val="standardContextual"/>
              </w:rPr>
              <w:t>:</w:t>
            </w:r>
          </w:p>
          <w:p w14:paraId="389E5FF9" w14:textId="77777777" w:rsidR="009B7830" w:rsidRDefault="009B7830" w:rsidP="009C01C8">
            <w:pPr>
              <w:tabs>
                <w:tab w:val="left" w:pos="3390"/>
              </w:tabs>
              <w:contextualSpacing/>
              <w:rPr>
                <w:sz w:val="20"/>
                <w:szCs w:val="20"/>
                <w:lang w:eastAsia="en-GB"/>
              </w:rPr>
            </w:pPr>
            <w:r>
              <w:rPr>
                <w:sz w:val="20"/>
                <w:szCs w:val="20"/>
                <w:lang w:eastAsia="en-GB"/>
              </w:rPr>
              <w:t>Onderwerp: dezelfde klacht</w:t>
            </w:r>
          </w:p>
          <w:p w14:paraId="2ED49FE3" w14:textId="77777777" w:rsidR="009B7830" w:rsidRDefault="009B7830" w:rsidP="009C01C8">
            <w:pPr>
              <w:tabs>
                <w:tab w:val="left" w:pos="3390"/>
              </w:tabs>
              <w:contextualSpacing/>
              <w:rPr>
                <w:sz w:val="20"/>
                <w:szCs w:val="20"/>
                <w:lang w:eastAsia="en-GB"/>
              </w:rPr>
            </w:pPr>
          </w:p>
          <w:p w14:paraId="2E06856F" w14:textId="77777777" w:rsidR="009B7830" w:rsidRDefault="009B7830" w:rsidP="009C01C8">
            <w:pPr>
              <w:tabs>
                <w:tab w:val="left" w:pos="3390"/>
              </w:tabs>
              <w:contextualSpacing/>
              <w:rPr>
                <w:sz w:val="20"/>
                <w:szCs w:val="20"/>
                <w:lang w:eastAsia="en-GB"/>
              </w:rPr>
            </w:pPr>
            <w:r>
              <w:rPr>
                <w:sz w:val="20"/>
                <w:szCs w:val="20"/>
                <w:lang w:eastAsia="en-GB"/>
              </w:rPr>
              <w:t xml:space="preserve">Klachtomschrijving: klager dient dezelfde klacht nogmaals in via Jeugdstem en de Privacy </w:t>
            </w:r>
            <w:proofErr w:type="spellStart"/>
            <w:r>
              <w:rPr>
                <w:sz w:val="20"/>
                <w:szCs w:val="20"/>
                <w:lang w:eastAsia="en-GB"/>
              </w:rPr>
              <w:t>Officer</w:t>
            </w:r>
            <w:proofErr w:type="spellEnd"/>
          </w:p>
          <w:p w14:paraId="4B39AF1E" w14:textId="77777777" w:rsidR="009B7830" w:rsidRDefault="009B7830" w:rsidP="009C01C8">
            <w:pPr>
              <w:tabs>
                <w:tab w:val="left" w:pos="3390"/>
              </w:tabs>
              <w:contextualSpacing/>
              <w:rPr>
                <w:sz w:val="20"/>
                <w:szCs w:val="20"/>
                <w:lang w:eastAsia="en-GB"/>
              </w:rPr>
            </w:pPr>
          </w:p>
          <w:p w14:paraId="7EFFE9C9" w14:textId="77777777" w:rsidR="009B7830" w:rsidRPr="00316DD3" w:rsidRDefault="009B7830" w:rsidP="009C01C8">
            <w:pPr>
              <w:tabs>
                <w:tab w:val="left" w:pos="3390"/>
              </w:tabs>
              <w:contextualSpacing/>
              <w:rPr>
                <w:sz w:val="20"/>
                <w:szCs w:val="20"/>
                <w:lang w:eastAsia="en-GB"/>
              </w:rPr>
            </w:pPr>
            <w:r>
              <w:rPr>
                <w:sz w:val="20"/>
                <w:szCs w:val="20"/>
                <w:lang w:eastAsia="en-GB"/>
              </w:rPr>
              <w:t>Afhandeling: het dossier is al verwijderd op verzoek van de cliënt en er is geen begeleiding geboden aan de jeugdige. Jeugdstem laten weten dat we geen actie meer ondernemen</w:t>
            </w:r>
            <w:r>
              <w:rPr>
                <w:sz w:val="20"/>
                <w:szCs w:val="20"/>
                <w:lang w:eastAsia="en-GB"/>
              </w:rPr>
              <w:br/>
            </w:r>
          </w:p>
          <w:p w14:paraId="3AB8C6B2" w14:textId="77777777" w:rsidR="009B7830" w:rsidRDefault="009B7830" w:rsidP="009C01C8">
            <w:pPr>
              <w:tabs>
                <w:tab w:val="left" w:pos="3390"/>
              </w:tabs>
              <w:contextualSpacing/>
              <w:rPr>
                <w:sz w:val="20"/>
                <w:szCs w:val="20"/>
                <w:u w:val="single"/>
                <w:lang w:eastAsia="en-GB"/>
              </w:rPr>
            </w:pPr>
          </w:p>
          <w:p w14:paraId="5DAB6C1C" w14:textId="77777777" w:rsidR="009B7830" w:rsidRDefault="009B7830" w:rsidP="009C01C8">
            <w:pPr>
              <w:tabs>
                <w:tab w:val="left" w:pos="3390"/>
              </w:tabs>
              <w:contextualSpacing/>
              <w:rPr>
                <w:sz w:val="20"/>
                <w:szCs w:val="20"/>
                <w:u w:val="single"/>
                <w:lang w:eastAsia="en-GB"/>
              </w:rPr>
            </w:pPr>
          </w:p>
          <w:p w14:paraId="145F5906" w14:textId="77777777" w:rsidR="009B7830" w:rsidRDefault="009B7830" w:rsidP="009C01C8">
            <w:pPr>
              <w:tabs>
                <w:tab w:val="left" w:pos="3390"/>
              </w:tabs>
              <w:contextualSpacing/>
              <w:rPr>
                <w:sz w:val="20"/>
                <w:szCs w:val="20"/>
                <w:u w:val="single"/>
                <w:lang w:eastAsia="en-GB"/>
              </w:rPr>
            </w:pPr>
          </w:p>
          <w:p w14:paraId="28E6EF68" w14:textId="77777777" w:rsidR="009B7830" w:rsidRDefault="009B7830" w:rsidP="009C01C8">
            <w:pPr>
              <w:tabs>
                <w:tab w:val="left" w:pos="3390"/>
              </w:tabs>
              <w:contextualSpacing/>
              <w:rPr>
                <w:sz w:val="20"/>
                <w:szCs w:val="20"/>
                <w:u w:val="single"/>
                <w:lang w:eastAsia="en-GB"/>
              </w:rPr>
            </w:pPr>
          </w:p>
          <w:p w14:paraId="3E7B3369" w14:textId="77777777" w:rsidR="009B7830" w:rsidRDefault="009B7830" w:rsidP="009C01C8">
            <w:pPr>
              <w:tabs>
                <w:tab w:val="left" w:pos="3390"/>
              </w:tabs>
              <w:contextualSpacing/>
              <w:rPr>
                <w:sz w:val="20"/>
                <w:szCs w:val="20"/>
                <w:u w:val="single"/>
                <w:lang w:eastAsia="en-GB"/>
              </w:rPr>
            </w:pPr>
          </w:p>
          <w:p w14:paraId="177019B1" w14:textId="77777777" w:rsidR="009B7830" w:rsidRDefault="009B7830" w:rsidP="009C01C8">
            <w:pPr>
              <w:tabs>
                <w:tab w:val="left" w:pos="3390"/>
              </w:tabs>
              <w:contextualSpacing/>
              <w:rPr>
                <w:sz w:val="20"/>
                <w:szCs w:val="20"/>
                <w:u w:val="single"/>
                <w:lang w:eastAsia="en-GB"/>
              </w:rPr>
            </w:pPr>
          </w:p>
          <w:p w14:paraId="429646E9" w14:textId="77777777" w:rsidR="009B7830" w:rsidRDefault="009B7830" w:rsidP="009C01C8">
            <w:pPr>
              <w:tabs>
                <w:tab w:val="left" w:pos="3390"/>
              </w:tabs>
              <w:contextualSpacing/>
              <w:rPr>
                <w:sz w:val="20"/>
                <w:szCs w:val="20"/>
                <w:u w:val="single"/>
                <w:lang w:eastAsia="en-GB"/>
              </w:rPr>
            </w:pPr>
          </w:p>
          <w:p w14:paraId="1A2B278C" w14:textId="77777777" w:rsidR="009B7830" w:rsidRDefault="009B7830" w:rsidP="009C01C8">
            <w:pPr>
              <w:tabs>
                <w:tab w:val="left" w:pos="3390"/>
              </w:tabs>
              <w:contextualSpacing/>
              <w:rPr>
                <w:sz w:val="20"/>
                <w:szCs w:val="20"/>
                <w:u w:val="single"/>
                <w:lang w:eastAsia="en-GB"/>
              </w:rPr>
            </w:pPr>
          </w:p>
          <w:p w14:paraId="0498E39B" w14:textId="77777777" w:rsidR="009B7830" w:rsidRPr="00CF4231" w:rsidRDefault="009B7830" w:rsidP="009C01C8">
            <w:pPr>
              <w:tabs>
                <w:tab w:val="left" w:pos="3390"/>
              </w:tabs>
              <w:contextualSpacing/>
              <w:rPr>
                <w:sz w:val="20"/>
                <w:szCs w:val="20"/>
                <w:u w:val="single"/>
                <w:lang w:eastAsia="en-GB"/>
              </w:rPr>
            </w:pPr>
            <w:r w:rsidRPr="00CF4231">
              <w:rPr>
                <w:sz w:val="20"/>
                <w:szCs w:val="20"/>
                <w:u w:val="single"/>
                <w:lang w:eastAsia="en-GB"/>
              </w:rPr>
              <w:t xml:space="preserve">Klacht </w:t>
            </w:r>
            <w:r>
              <w:rPr>
                <w:sz w:val="20"/>
                <w:szCs w:val="20"/>
                <w:u w:val="single"/>
                <w:lang w:eastAsia="en-GB"/>
              </w:rPr>
              <w:t>2</w:t>
            </w:r>
          </w:p>
          <w:p w14:paraId="78605831" w14:textId="77777777" w:rsidR="009B7830" w:rsidRPr="00CF4231" w:rsidRDefault="009B7830" w:rsidP="009C01C8">
            <w:pPr>
              <w:tabs>
                <w:tab w:val="left" w:pos="3390"/>
              </w:tabs>
              <w:contextualSpacing/>
              <w:rPr>
                <w:sz w:val="20"/>
                <w:szCs w:val="20"/>
                <w:lang w:eastAsia="en-GB"/>
              </w:rPr>
            </w:pPr>
            <w:r w:rsidRPr="00CF4231">
              <w:rPr>
                <w:sz w:val="20"/>
                <w:szCs w:val="20"/>
                <w:lang w:eastAsia="en-GB"/>
              </w:rPr>
              <w:t xml:space="preserve">Onderwerp: </w:t>
            </w:r>
            <w:r>
              <w:rPr>
                <w:sz w:val="20"/>
                <w:szCs w:val="20"/>
                <w:lang w:eastAsia="en-GB"/>
              </w:rPr>
              <w:t>h</w:t>
            </w:r>
            <w:r w:rsidRPr="00CF4231">
              <w:rPr>
                <w:sz w:val="20"/>
                <w:szCs w:val="20"/>
                <w:lang w:eastAsia="en-GB"/>
              </w:rPr>
              <w:t>andelen van medewerker</w:t>
            </w:r>
          </w:p>
          <w:p w14:paraId="23245A6C" w14:textId="77777777" w:rsidR="009B7830" w:rsidRPr="00CF4231" w:rsidRDefault="009B7830" w:rsidP="009C01C8">
            <w:pPr>
              <w:tabs>
                <w:tab w:val="left" w:pos="3390"/>
              </w:tabs>
              <w:contextualSpacing/>
              <w:rPr>
                <w:sz w:val="20"/>
                <w:szCs w:val="20"/>
                <w:lang w:eastAsia="en-GB"/>
              </w:rPr>
            </w:pPr>
          </w:p>
          <w:p w14:paraId="44AD9635" w14:textId="77777777" w:rsidR="009B7830" w:rsidRPr="00CF4231" w:rsidRDefault="009B7830" w:rsidP="009C01C8">
            <w:pPr>
              <w:tabs>
                <w:tab w:val="left" w:pos="3390"/>
              </w:tabs>
              <w:contextualSpacing/>
              <w:rPr>
                <w:sz w:val="20"/>
                <w:szCs w:val="20"/>
                <w:lang w:eastAsia="en-GB"/>
              </w:rPr>
            </w:pPr>
            <w:r w:rsidRPr="00CF4231">
              <w:rPr>
                <w:sz w:val="20"/>
                <w:szCs w:val="20"/>
                <w:lang w:eastAsia="en-GB"/>
              </w:rPr>
              <w:t xml:space="preserve">Klachtomschrijving: </w:t>
            </w:r>
            <w:r>
              <w:rPr>
                <w:sz w:val="20"/>
                <w:szCs w:val="20"/>
                <w:lang w:eastAsia="en-GB"/>
              </w:rPr>
              <w:t>d</w:t>
            </w:r>
            <w:r w:rsidRPr="00CF4231">
              <w:rPr>
                <w:sz w:val="20"/>
                <w:szCs w:val="20"/>
                <w:lang w:eastAsia="en-GB"/>
              </w:rPr>
              <w:t>e klager vindt dat er zonder toestemming informatie is gedeeld, die is opgenomen in een VTO-verslag.</w:t>
            </w:r>
          </w:p>
          <w:p w14:paraId="52685934" w14:textId="77777777" w:rsidR="009B7830" w:rsidRPr="00CF4231" w:rsidRDefault="009B7830" w:rsidP="009C01C8">
            <w:pPr>
              <w:tabs>
                <w:tab w:val="left" w:pos="3390"/>
              </w:tabs>
              <w:contextualSpacing/>
              <w:rPr>
                <w:sz w:val="20"/>
                <w:szCs w:val="20"/>
                <w:lang w:eastAsia="en-GB"/>
              </w:rPr>
            </w:pPr>
          </w:p>
          <w:p w14:paraId="0832F397" w14:textId="77777777" w:rsidR="009B7830" w:rsidRPr="00CF4231" w:rsidRDefault="009B7830" w:rsidP="009C01C8">
            <w:pPr>
              <w:tabs>
                <w:tab w:val="left" w:pos="3390"/>
              </w:tabs>
              <w:contextualSpacing/>
              <w:rPr>
                <w:sz w:val="20"/>
                <w:szCs w:val="20"/>
                <w:lang w:eastAsia="en-GB"/>
              </w:rPr>
            </w:pPr>
            <w:r w:rsidRPr="00CF4231">
              <w:rPr>
                <w:sz w:val="20"/>
                <w:szCs w:val="20"/>
                <w:lang w:eastAsia="en-GB"/>
              </w:rPr>
              <w:t xml:space="preserve">Afhandeling: </w:t>
            </w:r>
            <w:r>
              <w:rPr>
                <w:sz w:val="20"/>
                <w:szCs w:val="20"/>
                <w:lang w:eastAsia="en-GB"/>
              </w:rPr>
              <w:t>k</w:t>
            </w:r>
            <w:r w:rsidRPr="00CF4231">
              <w:rPr>
                <w:sz w:val="20"/>
                <w:szCs w:val="20"/>
                <w:lang w:eastAsia="en-GB"/>
              </w:rPr>
              <w:t>lager is de mogelijkheid geboden contact op te nemen met de leidinggevende via de klachtenbemiddelaar. Er is echter geen verder contact geweest met de klager.</w:t>
            </w:r>
          </w:p>
          <w:p w14:paraId="25B79736" w14:textId="77777777" w:rsidR="009B7830" w:rsidRPr="00CF4231" w:rsidRDefault="009B7830" w:rsidP="009C01C8">
            <w:pPr>
              <w:tabs>
                <w:tab w:val="left" w:pos="3390"/>
              </w:tabs>
              <w:contextualSpacing/>
              <w:rPr>
                <w:sz w:val="20"/>
                <w:szCs w:val="20"/>
                <w:lang w:eastAsia="en-GB"/>
              </w:rPr>
            </w:pPr>
            <w:r w:rsidRPr="00CF4231">
              <w:rPr>
                <w:sz w:val="20"/>
                <w:szCs w:val="20"/>
                <w:lang w:eastAsia="en-GB"/>
              </w:rPr>
              <w:t>Status: Afgehandeld</w:t>
            </w:r>
          </w:p>
          <w:p w14:paraId="0F30C4AB" w14:textId="77777777" w:rsidR="009B7830" w:rsidRPr="00CF4231" w:rsidRDefault="009B7830" w:rsidP="009C01C8">
            <w:pPr>
              <w:tabs>
                <w:tab w:val="left" w:pos="3390"/>
              </w:tabs>
              <w:contextualSpacing/>
              <w:rPr>
                <w:sz w:val="20"/>
                <w:szCs w:val="20"/>
                <w:lang w:eastAsia="en-GB"/>
              </w:rPr>
            </w:pPr>
          </w:p>
          <w:p w14:paraId="5CF583A0" w14:textId="77777777" w:rsidR="009B7830" w:rsidRPr="00CF4231" w:rsidRDefault="009B7830" w:rsidP="009C01C8">
            <w:pPr>
              <w:tabs>
                <w:tab w:val="left" w:pos="3390"/>
              </w:tabs>
              <w:contextualSpacing/>
              <w:rPr>
                <w:sz w:val="20"/>
                <w:szCs w:val="20"/>
                <w:u w:val="single"/>
                <w:lang w:eastAsia="en-GB"/>
              </w:rPr>
            </w:pPr>
            <w:r w:rsidRPr="00CF4231">
              <w:rPr>
                <w:sz w:val="20"/>
                <w:szCs w:val="20"/>
                <w:u w:val="single"/>
                <w:lang w:eastAsia="en-GB"/>
              </w:rPr>
              <w:t xml:space="preserve">Klacht </w:t>
            </w:r>
            <w:r>
              <w:rPr>
                <w:sz w:val="20"/>
                <w:szCs w:val="20"/>
                <w:u w:val="single"/>
                <w:lang w:eastAsia="en-GB"/>
              </w:rPr>
              <w:t>3</w:t>
            </w:r>
          </w:p>
          <w:p w14:paraId="51C7711B" w14:textId="77777777" w:rsidR="009B7830" w:rsidRPr="00CF4231" w:rsidRDefault="009B7830" w:rsidP="009C01C8">
            <w:pPr>
              <w:tabs>
                <w:tab w:val="left" w:pos="3390"/>
              </w:tabs>
              <w:contextualSpacing/>
              <w:rPr>
                <w:sz w:val="20"/>
                <w:szCs w:val="20"/>
                <w:lang w:eastAsia="en-GB"/>
              </w:rPr>
            </w:pPr>
            <w:r w:rsidRPr="00CF4231">
              <w:rPr>
                <w:sz w:val="20"/>
                <w:szCs w:val="20"/>
                <w:lang w:eastAsia="en-GB"/>
              </w:rPr>
              <w:t xml:space="preserve">Onderwerp: </w:t>
            </w:r>
            <w:r>
              <w:rPr>
                <w:sz w:val="20"/>
                <w:szCs w:val="20"/>
                <w:lang w:eastAsia="en-GB"/>
              </w:rPr>
              <w:t>h</w:t>
            </w:r>
            <w:r w:rsidRPr="00CF4231">
              <w:rPr>
                <w:sz w:val="20"/>
                <w:szCs w:val="20"/>
                <w:lang w:eastAsia="en-GB"/>
              </w:rPr>
              <w:t>andelen van medewerker</w:t>
            </w:r>
          </w:p>
          <w:p w14:paraId="6B4B0CCC" w14:textId="77777777" w:rsidR="009B7830" w:rsidRPr="00CF4231" w:rsidRDefault="009B7830" w:rsidP="009C01C8">
            <w:pPr>
              <w:tabs>
                <w:tab w:val="left" w:pos="3390"/>
              </w:tabs>
              <w:contextualSpacing/>
              <w:rPr>
                <w:sz w:val="20"/>
                <w:szCs w:val="20"/>
                <w:lang w:eastAsia="en-GB"/>
              </w:rPr>
            </w:pPr>
          </w:p>
          <w:p w14:paraId="3936CED8" w14:textId="77777777" w:rsidR="009B7830" w:rsidRPr="00CF4231" w:rsidRDefault="009B7830" w:rsidP="009C01C8">
            <w:pPr>
              <w:tabs>
                <w:tab w:val="left" w:pos="3390"/>
              </w:tabs>
              <w:contextualSpacing/>
              <w:rPr>
                <w:sz w:val="20"/>
                <w:szCs w:val="20"/>
                <w:lang w:eastAsia="en-GB"/>
              </w:rPr>
            </w:pPr>
            <w:r w:rsidRPr="00CF4231">
              <w:rPr>
                <w:sz w:val="20"/>
                <w:szCs w:val="20"/>
                <w:lang w:eastAsia="en-GB"/>
              </w:rPr>
              <w:t xml:space="preserve">Klachtomschrijving: </w:t>
            </w:r>
            <w:r>
              <w:rPr>
                <w:sz w:val="20"/>
                <w:szCs w:val="20"/>
                <w:lang w:eastAsia="en-GB"/>
              </w:rPr>
              <w:t>k</w:t>
            </w:r>
            <w:r w:rsidRPr="00CF4231">
              <w:rPr>
                <w:sz w:val="20"/>
                <w:szCs w:val="20"/>
                <w:lang w:eastAsia="en-GB"/>
              </w:rPr>
              <w:t>lager vindt dat jeugdzorgwerkers zich niet aan afspraken houden, verkeerde adviezen geven en hun schema aanpassen aan de wens van henzelf i.p.v. het afgesproken plan te volgen.</w:t>
            </w:r>
          </w:p>
          <w:p w14:paraId="06A9FB21" w14:textId="77777777" w:rsidR="009B7830" w:rsidRPr="00CF4231" w:rsidRDefault="009B7830" w:rsidP="009C01C8">
            <w:pPr>
              <w:tabs>
                <w:tab w:val="left" w:pos="3390"/>
              </w:tabs>
              <w:contextualSpacing/>
              <w:rPr>
                <w:sz w:val="20"/>
                <w:szCs w:val="20"/>
                <w:lang w:eastAsia="en-GB"/>
              </w:rPr>
            </w:pPr>
          </w:p>
          <w:p w14:paraId="4213DF7B" w14:textId="77777777" w:rsidR="009B7830" w:rsidRPr="00CF4231" w:rsidRDefault="009B7830" w:rsidP="009C01C8">
            <w:pPr>
              <w:tabs>
                <w:tab w:val="left" w:pos="3390"/>
              </w:tabs>
              <w:contextualSpacing/>
              <w:rPr>
                <w:sz w:val="20"/>
                <w:szCs w:val="20"/>
                <w:lang w:eastAsia="en-GB"/>
              </w:rPr>
            </w:pPr>
            <w:r w:rsidRPr="00CF4231">
              <w:rPr>
                <w:sz w:val="20"/>
                <w:szCs w:val="20"/>
                <w:lang w:eastAsia="en-GB"/>
              </w:rPr>
              <w:t xml:space="preserve">Afhandeling: </w:t>
            </w:r>
            <w:r>
              <w:rPr>
                <w:sz w:val="20"/>
                <w:szCs w:val="20"/>
                <w:lang w:eastAsia="en-GB"/>
              </w:rPr>
              <w:t>e</w:t>
            </w:r>
            <w:r w:rsidRPr="00CF4231">
              <w:rPr>
                <w:sz w:val="20"/>
                <w:szCs w:val="20"/>
                <w:lang w:eastAsia="en-GB"/>
              </w:rPr>
              <w:t>r is contact geweest met de leidinggevende. Dit werd als voldoende beschouwd. Klager vond het belangrijk dat de informatie bij de leidinggevende lag.</w:t>
            </w:r>
          </w:p>
          <w:p w14:paraId="0F7137E5" w14:textId="77777777" w:rsidR="009B7830" w:rsidRDefault="009B7830" w:rsidP="009C01C8">
            <w:pPr>
              <w:tabs>
                <w:tab w:val="left" w:pos="3390"/>
              </w:tabs>
              <w:contextualSpacing/>
              <w:rPr>
                <w:sz w:val="20"/>
                <w:szCs w:val="20"/>
                <w:lang w:eastAsia="en-GB"/>
              </w:rPr>
            </w:pPr>
            <w:r w:rsidRPr="00CF4231">
              <w:rPr>
                <w:sz w:val="20"/>
                <w:szCs w:val="20"/>
                <w:lang w:eastAsia="en-GB"/>
              </w:rPr>
              <w:t>Status: Afgehandeld</w:t>
            </w:r>
          </w:p>
          <w:p w14:paraId="057A073D" w14:textId="77777777" w:rsidR="009B7830" w:rsidRDefault="009B7830" w:rsidP="009C01C8">
            <w:pPr>
              <w:tabs>
                <w:tab w:val="left" w:pos="3390"/>
              </w:tabs>
              <w:spacing w:after="0"/>
              <w:rPr>
                <w:sz w:val="20"/>
                <w:szCs w:val="20"/>
              </w:rPr>
            </w:pPr>
          </w:p>
          <w:p w14:paraId="357467BB"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sidRPr="00F8652D">
              <w:rPr>
                <w:rFonts w:eastAsia="Calibri" w:cs="Times New Roman"/>
                <w:kern w:val="2"/>
                <w:sz w:val="20"/>
                <w:szCs w:val="20"/>
                <w:u w:val="single"/>
                <w:lang w:eastAsia="en-GB"/>
                <w14:ligatures w14:val="standardContextual"/>
              </w:rPr>
              <w:t>Klacht 4</w:t>
            </w:r>
            <w:r w:rsidRPr="00F8652D">
              <w:rPr>
                <w:rFonts w:eastAsia="Calibri" w:cs="Times New Roman"/>
                <w:kern w:val="2"/>
                <w:sz w:val="20"/>
                <w:szCs w:val="20"/>
                <w:lang w:eastAsia="en-GB"/>
                <w14:ligatures w14:val="standardContextual"/>
              </w:rPr>
              <w:t xml:space="preserve">: </w:t>
            </w:r>
          </w:p>
          <w:p w14:paraId="4DBC5018"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sidRPr="00F8652D">
              <w:rPr>
                <w:rFonts w:eastAsia="Calibri" w:cs="Times New Roman"/>
                <w:kern w:val="2"/>
                <w:sz w:val="20"/>
                <w:szCs w:val="20"/>
                <w:lang w:eastAsia="en-GB"/>
                <w14:ligatures w14:val="standardContextual"/>
              </w:rPr>
              <w:t>Onderwerp: handelen medewerkers</w:t>
            </w:r>
          </w:p>
          <w:p w14:paraId="4C59766B"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p>
          <w:p w14:paraId="1F20CE93"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sidRPr="00F8652D">
              <w:rPr>
                <w:rFonts w:eastAsia="Calibri" w:cs="Times New Roman"/>
                <w:kern w:val="2"/>
                <w:sz w:val="20"/>
                <w:szCs w:val="20"/>
                <w:lang w:eastAsia="en-GB"/>
                <w14:ligatures w14:val="standardContextual"/>
              </w:rPr>
              <w:t>Klachtomschrijving: Klager geeft aan dat Anacare volgens hem onjuiste en verdraaide rapportages maakt, waarbij negatieve punten worden benadrukt en positieve feiten worden weggelaten. Dit schaadt volgens hem zijn dochter en kleindochter in procedures met jeugdzorg. Hij voelt zich niet gehoord in gesprekken en heeft weinig vertrouwen in een eerlijke behandeling.</w:t>
            </w:r>
          </w:p>
          <w:p w14:paraId="48A19FDD"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p>
          <w:p w14:paraId="7B7EBF8B"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sidRPr="00F8652D">
              <w:rPr>
                <w:rFonts w:eastAsia="Calibri" w:cs="Times New Roman"/>
                <w:kern w:val="2"/>
                <w:sz w:val="20"/>
                <w:szCs w:val="20"/>
                <w:lang w:eastAsia="en-GB"/>
                <w14:ligatures w14:val="standardContextual"/>
              </w:rPr>
              <w:t>Afhandeling: Klager is een gesprek aangeboden om zijn ongenoegen te uiten en te bespreken met de praktijkbegeleider. Klager wil hier geen gebruik van maken en stopt daar</w:t>
            </w:r>
            <w:r>
              <w:rPr>
                <w:rFonts w:eastAsia="Calibri" w:cs="Times New Roman"/>
                <w:kern w:val="2"/>
                <w:sz w:val="20"/>
                <w:szCs w:val="20"/>
                <w:lang w:eastAsia="en-GB"/>
                <w14:ligatures w14:val="standardContextual"/>
              </w:rPr>
              <w:t>mee</w:t>
            </w:r>
            <w:r w:rsidRPr="00F8652D">
              <w:rPr>
                <w:rFonts w:eastAsia="Calibri" w:cs="Times New Roman"/>
                <w:kern w:val="2"/>
                <w:sz w:val="20"/>
                <w:szCs w:val="20"/>
                <w:lang w:eastAsia="en-GB"/>
                <w14:ligatures w14:val="standardContextual"/>
              </w:rPr>
              <w:t xml:space="preserve"> de klachtenprocedure.</w:t>
            </w:r>
          </w:p>
          <w:p w14:paraId="488724AB"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sidRPr="00F8652D">
              <w:rPr>
                <w:rFonts w:eastAsia="Calibri" w:cs="Times New Roman"/>
                <w:kern w:val="2"/>
                <w:sz w:val="20"/>
                <w:szCs w:val="20"/>
                <w:lang w:eastAsia="en-GB"/>
                <w14:ligatures w14:val="standardContextual"/>
              </w:rPr>
              <w:t>Status: afgehandeld</w:t>
            </w:r>
          </w:p>
          <w:p w14:paraId="039680A0"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p>
          <w:p w14:paraId="3FD13F0F"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sidRPr="00F8652D">
              <w:rPr>
                <w:rFonts w:eastAsia="Calibri" w:cs="Times New Roman"/>
                <w:kern w:val="2"/>
                <w:sz w:val="20"/>
                <w:szCs w:val="20"/>
                <w:u w:val="single"/>
                <w:lang w:eastAsia="en-GB"/>
                <w14:ligatures w14:val="standardContextual"/>
              </w:rPr>
              <w:t>Klacht 5</w:t>
            </w:r>
            <w:r w:rsidRPr="00F8652D">
              <w:rPr>
                <w:rFonts w:eastAsia="Calibri" w:cs="Times New Roman"/>
                <w:kern w:val="2"/>
                <w:sz w:val="20"/>
                <w:szCs w:val="20"/>
                <w:lang w:eastAsia="en-GB"/>
                <w14:ligatures w14:val="standardContextual"/>
              </w:rPr>
              <w:t xml:space="preserve">: </w:t>
            </w:r>
          </w:p>
          <w:p w14:paraId="596D007C" w14:textId="77777777" w:rsidR="009B7830"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Pr>
                <w:rFonts w:eastAsia="Calibri" w:cs="Times New Roman"/>
                <w:kern w:val="2"/>
                <w:sz w:val="20"/>
                <w:szCs w:val="20"/>
                <w:lang w:eastAsia="en-GB"/>
                <w14:ligatures w14:val="standardContextual"/>
              </w:rPr>
              <w:t>Onderwerp: handelen medewerkers</w:t>
            </w:r>
          </w:p>
          <w:p w14:paraId="45B86D50" w14:textId="77777777" w:rsidR="009B7830"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p>
          <w:p w14:paraId="4F466EDA"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Pr>
                <w:rFonts w:eastAsia="Calibri" w:cs="Times New Roman"/>
                <w:kern w:val="2"/>
                <w:sz w:val="20"/>
                <w:szCs w:val="20"/>
                <w:lang w:eastAsia="en-GB"/>
                <w14:ligatures w14:val="standardContextual"/>
              </w:rPr>
              <w:t xml:space="preserve">Klachtomschrijving: </w:t>
            </w:r>
            <w:r w:rsidRPr="00F8652D">
              <w:rPr>
                <w:rFonts w:eastAsia="Calibri" w:cs="Times New Roman"/>
                <w:kern w:val="2"/>
                <w:sz w:val="20"/>
                <w:szCs w:val="20"/>
                <w:lang w:eastAsia="en-GB"/>
                <w14:ligatures w14:val="standardContextual"/>
              </w:rPr>
              <w:t xml:space="preserve">Klager </w:t>
            </w:r>
            <w:r>
              <w:rPr>
                <w:rFonts w:eastAsia="Calibri" w:cs="Times New Roman"/>
                <w:kern w:val="2"/>
                <w:sz w:val="20"/>
                <w:szCs w:val="20"/>
                <w:lang w:eastAsia="en-GB"/>
                <w14:ligatures w14:val="standardContextual"/>
              </w:rPr>
              <w:t>vindt dat</w:t>
            </w:r>
            <w:r w:rsidRPr="00F8652D">
              <w:rPr>
                <w:rFonts w:eastAsia="Calibri" w:cs="Times New Roman"/>
                <w:kern w:val="2"/>
                <w:sz w:val="20"/>
                <w:szCs w:val="20"/>
                <w:lang w:eastAsia="en-GB"/>
                <w14:ligatures w14:val="standardContextual"/>
              </w:rPr>
              <w:t xml:space="preserve"> Anacare partijdig handel</w:t>
            </w:r>
            <w:r>
              <w:rPr>
                <w:rFonts w:eastAsia="Calibri" w:cs="Times New Roman"/>
                <w:kern w:val="2"/>
                <w:sz w:val="20"/>
                <w:szCs w:val="20"/>
                <w:lang w:eastAsia="en-GB"/>
                <w14:ligatures w14:val="standardContextual"/>
              </w:rPr>
              <w:t xml:space="preserve">t </w:t>
            </w:r>
            <w:r w:rsidRPr="00F8652D">
              <w:rPr>
                <w:rFonts w:eastAsia="Calibri" w:cs="Times New Roman"/>
                <w:kern w:val="2"/>
                <w:sz w:val="20"/>
                <w:szCs w:val="20"/>
                <w:lang w:eastAsia="en-GB"/>
                <w14:ligatures w14:val="standardContextual"/>
              </w:rPr>
              <w:t xml:space="preserve">en </w:t>
            </w:r>
            <w:r>
              <w:rPr>
                <w:rFonts w:eastAsia="Calibri" w:cs="Times New Roman"/>
                <w:kern w:val="2"/>
                <w:sz w:val="20"/>
                <w:szCs w:val="20"/>
                <w:lang w:eastAsia="en-GB"/>
                <w14:ligatures w14:val="standardContextual"/>
              </w:rPr>
              <w:t xml:space="preserve">ze voelt zich </w:t>
            </w:r>
            <w:r w:rsidRPr="00F8652D">
              <w:rPr>
                <w:rFonts w:eastAsia="Calibri" w:cs="Times New Roman"/>
                <w:kern w:val="2"/>
                <w:sz w:val="20"/>
                <w:szCs w:val="20"/>
                <w:lang w:eastAsia="en-GB"/>
                <w14:ligatures w14:val="standardContextual"/>
              </w:rPr>
              <w:t xml:space="preserve">niet gehoord in het traject rond haar zoon. Ze ervaart geen veilige samenwerking, ziet dat afspraken niet worden nagekomen en </w:t>
            </w:r>
            <w:r>
              <w:rPr>
                <w:rFonts w:eastAsia="Calibri" w:cs="Times New Roman"/>
                <w:kern w:val="2"/>
                <w:sz w:val="20"/>
                <w:szCs w:val="20"/>
                <w:lang w:eastAsia="en-GB"/>
                <w14:ligatures w14:val="standardContextual"/>
              </w:rPr>
              <w:t xml:space="preserve">ze vindt dat er </w:t>
            </w:r>
            <w:r w:rsidRPr="00F8652D">
              <w:rPr>
                <w:rFonts w:eastAsia="Calibri" w:cs="Times New Roman"/>
                <w:kern w:val="2"/>
                <w:sz w:val="20"/>
                <w:szCs w:val="20"/>
                <w:lang w:eastAsia="en-GB"/>
                <w14:ligatures w14:val="standardContextual"/>
              </w:rPr>
              <w:t>onjuist</w:t>
            </w:r>
            <w:r>
              <w:rPr>
                <w:rFonts w:eastAsia="Calibri" w:cs="Times New Roman"/>
                <w:kern w:val="2"/>
                <w:sz w:val="20"/>
                <w:szCs w:val="20"/>
                <w:lang w:eastAsia="en-GB"/>
                <w14:ligatures w14:val="standardContextual"/>
              </w:rPr>
              <w:t xml:space="preserve">e informatie </w:t>
            </w:r>
            <w:r w:rsidRPr="00F8652D">
              <w:rPr>
                <w:rFonts w:eastAsia="Calibri" w:cs="Times New Roman"/>
                <w:kern w:val="2"/>
                <w:sz w:val="20"/>
                <w:szCs w:val="20"/>
                <w:lang w:eastAsia="en-GB"/>
                <w14:ligatures w14:val="standardContextual"/>
              </w:rPr>
              <w:t xml:space="preserve">in verslagen </w:t>
            </w:r>
            <w:r>
              <w:rPr>
                <w:rFonts w:eastAsia="Calibri" w:cs="Times New Roman"/>
                <w:kern w:val="2"/>
                <w:sz w:val="20"/>
                <w:szCs w:val="20"/>
                <w:lang w:eastAsia="en-GB"/>
                <w14:ligatures w14:val="standardContextual"/>
              </w:rPr>
              <w:t xml:space="preserve">staat. Ze </w:t>
            </w:r>
            <w:r w:rsidRPr="00F8652D">
              <w:rPr>
                <w:rFonts w:eastAsia="Calibri" w:cs="Times New Roman"/>
                <w:kern w:val="2"/>
                <w:sz w:val="20"/>
                <w:szCs w:val="20"/>
                <w:lang w:eastAsia="en-GB"/>
                <w14:ligatures w14:val="standardContextual"/>
              </w:rPr>
              <w:t xml:space="preserve">heeft hierdoor de samenwerking stopgezet. </w:t>
            </w:r>
          </w:p>
          <w:p w14:paraId="5C178466"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p>
          <w:p w14:paraId="0D3F29C7" w14:textId="77777777" w:rsidR="009B7830" w:rsidRPr="00F8652D"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sidRPr="00F8652D">
              <w:rPr>
                <w:rFonts w:eastAsia="Calibri" w:cs="Times New Roman"/>
                <w:kern w:val="2"/>
                <w:sz w:val="20"/>
                <w:szCs w:val="20"/>
                <w:lang w:eastAsia="en-GB"/>
                <w14:ligatures w14:val="standardContextual"/>
              </w:rPr>
              <w:t>Afhandeling: Klager heeft ervoor gekozen om de klachtenprocedure te pauzeren omdat ze nu contact heeft met Jeugdstem.</w:t>
            </w:r>
          </w:p>
          <w:p w14:paraId="4B328046" w14:textId="77777777" w:rsidR="009B7830" w:rsidRDefault="009B7830" w:rsidP="009C01C8">
            <w:pPr>
              <w:tabs>
                <w:tab w:val="left" w:pos="3390"/>
              </w:tabs>
              <w:spacing w:line="278" w:lineRule="auto"/>
              <w:contextualSpacing/>
              <w:rPr>
                <w:rFonts w:eastAsia="Calibri" w:cs="Times New Roman"/>
                <w:kern w:val="2"/>
                <w:sz w:val="20"/>
                <w:szCs w:val="20"/>
                <w:lang w:eastAsia="en-GB"/>
                <w14:ligatures w14:val="standardContextual"/>
              </w:rPr>
            </w:pPr>
            <w:r w:rsidRPr="00F8652D">
              <w:rPr>
                <w:rFonts w:eastAsia="Calibri" w:cs="Times New Roman"/>
                <w:kern w:val="2"/>
                <w:sz w:val="20"/>
                <w:szCs w:val="20"/>
                <w:lang w:eastAsia="en-GB"/>
                <w14:ligatures w14:val="standardContextual"/>
              </w:rPr>
              <w:t>Status: lopende</w:t>
            </w:r>
          </w:p>
          <w:p w14:paraId="6B6FD41F" w14:textId="77777777" w:rsidR="009B7830" w:rsidRPr="00ED0F84" w:rsidRDefault="009B7830" w:rsidP="009C01C8">
            <w:pPr>
              <w:tabs>
                <w:tab w:val="left" w:pos="3390"/>
              </w:tabs>
              <w:spacing w:line="278" w:lineRule="auto"/>
              <w:contextualSpacing/>
              <w:rPr>
                <w:sz w:val="20"/>
                <w:szCs w:val="20"/>
              </w:rPr>
            </w:pPr>
          </w:p>
        </w:tc>
      </w:tr>
      <w:tr w:rsidR="009B7830" w14:paraId="4217AEF2" w14:textId="77777777" w:rsidTr="009C01C8">
        <w:tc>
          <w:tcPr>
            <w:tcW w:w="2263" w:type="dxa"/>
          </w:tcPr>
          <w:p w14:paraId="208023A5" w14:textId="77777777" w:rsidR="009B7830" w:rsidRPr="001E1557" w:rsidRDefault="009B7830" w:rsidP="009C01C8">
            <w:pPr>
              <w:spacing w:before="20" w:after="20"/>
              <w:rPr>
                <w:sz w:val="20"/>
                <w:szCs w:val="20"/>
                <w:lang w:eastAsia="en-GB"/>
              </w:rPr>
            </w:pPr>
            <w:r w:rsidRPr="001E1557">
              <w:rPr>
                <w:sz w:val="20"/>
                <w:szCs w:val="20"/>
                <w:lang w:eastAsia="en-GB"/>
              </w:rPr>
              <w:lastRenderedPageBreak/>
              <w:t>Verbeteractie(s)</w:t>
            </w:r>
          </w:p>
        </w:tc>
        <w:tc>
          <w:tcPr>
            <w:tcW w:w="6753" w:type="dxa"/>
          </w:tcPr>
          <w:p w14:paraId="6EE42F6E" w14:textId="77777777" w:rsidR="009B7830" w:rsidRPr="00763603" w:rsidRDefault="009B7830" w:rsidP="009B7830">
            <w:pPr>
              <w:pStyle w:val="Lijstalinea"/>
              <w:numPr>
                <w:ilvl w:val="0"/>
                <w:numId w:val="1"/>
              </w:numPr>
              <w:spacing w:before="20" w:after="20"/>
              <w:rPr>
                <w:sz w:val="20"/>
                <w:szCs w:val="20"/>
                <w:lang w:eastAsia="en-GB"/>
              </w:rPr>
            </w:pPr>
            <w:r w:rsidRPr="00763603">
              <w:rPr>
                <w:sz w:val="20"/>
                <w:szCs w:val="20"/>
                <w:lang w:eastAsia="en-GB"/>
              </w:rPr>
              <w:t>Afspraken maken met ketenpartners o</w:t>
            </w:r>
            <w:r>
              <w:rPr>
                <w:sz w:val="20"/>
                <w:szCs w:val="20"/>
                <w:lang w:eastAsia="en-GB"/>
              </w:rPr>
              <w:t>ver het</w:t>
            </w:r>
            <w:r w:rsidRPr="00763603">
              <w:rPr>
                <w:sz w:val="20"/>
                <w:szCs w:val="20"/>
                <w:lang w:eastAsia="en-GB"/>
              </w:rPr>
              <w:t xml:space="preserve"> delen van rapportages/documenten</w:t>
            </w:r>
          </w:p>
          <w:p w14:paraId="42FC7B88" w14:textId="77777777" w:rsidR="009B7830" w:rsidRPr="00423D81" w:rsidRDefault="009B7830" w:rsidP="009B7830">
            <w:pPr>
              <w:pStyle w:val="Lijstalinea"/>
              <w:numPr>
                <w:ilvl w:val="0"/>
                <w:numId w:val="1"/>
              </w:numPr>
              <w:spacing w:before="20" w:after="0"/>
              <w:rPr>
                <w:sz w:val="20"/>
                <w:szCs w:val="20"/>
                <w:lang w:eastAsia="en-GB"/>
              </w:rPr>
            </w:pPr>
            <w:r w:rsidRPr="00423D81">
              <w:rPr>
                <w:sz w:val="20"/>
                <w:szCs w:val="20"/>
                <w:lang w:eastAsia="en-GB"/>
              </w:rPr>
              <w:t xml:space="preserve">Sturen op het activeren van </w:t>
            </w:r>
            <w:proofErr w:type="spellStart"/>
            <w:r w:rsidRPr="00423D81">
              <w:rPr>
                <w:sz w:val="20"/>
                <w:szCs w:val="20"/>
                <w:lang w:eastAsia="en-GB"/>
              </w:rPr>
              <w:t>Carenzorgt</w:t>
            </w:r>
            <w:proofErr w:type="spellEnd"/>
          </w:p>
          <w:p w14:paraId="6B1BF1E3" w14:textId="77777777" w:rsidR="009B7830" w:rsidRPr="00A352CE" w:rsidRDefault="009B7830" w:rsidP="009B7830">
            <w:pPr>
              <w:pStyle w:val="Lijstalinea"/>
              <w:numPr>
                <w:ilvl w:val="0"/>
                <w:numId w:val="1"/>
              </w:numPr>
              <w:spacing w:before="20" w:after="0"/>
              <w:rPr>
                <w:sz w:val="20"/>
                <w:szCs w:val="20"/>
                <w:lang w:eastAsia="en-GB"/>
              </w:rPr>
            </w:pPr>
            <w:r>
              <w:rPr>
                <w:sz w:val="20"/>
                <w:szCs w:val="20"/>
                <w:lang w:eastAsia="en-GB"/>
              </w:rPr>
              <w:t>De k</w:t>
            </w:r>
            <w:r w:rsidRPr="000E58A9">
              <w:rPr>
                <w:sz w:val="20"/>
                <w:szCs w:val="20"/>
                <w:lang w:eastAsia="en-GB"/>
              </w:rPr>
              <w:t>lachten</w:t>
            </w:r>
            <w:r>
              <w:rPr>
                <w:sz w:val="20"/>
                <w:szCs w:val="20"/>
                <w:lang w:eastAsia="en-GB"/>
              </w:rPr>
              <w:t>regeling</w:t>
            </w:r>
            <w:r w:rsidRPr="000E58A9">
              <w:rPr>
                <w:sz w:val="20"/>
                <w:szCs w:val="20"/>
                <w:lang w:eastAsia="en-GB"/>
              </w:rPr>
              <w:t xml:space="preserve"> </w:t>
            </w:r>
            <w:r>
              <w:rPr>
                <w:sz w:val="20"/>
                <w:szCs w:val="20"/>
                <w:lang w:eastAsia="en-GB"/>
              </w:rPr>
              <w:t xml:space="preserve">aanpassen </w:t>
            </w:r>
          </w:p>
          <w:p w14:paraId="2A1B775E" w14:textId="77777777" w:rsidR="009B7830" w:rsidRPr="00D3611F" w:rsidRDefault="009B7830" w:rsidP="009B7830">
            <w:pPr>
              <w:pStyle w:val="Lijstalinea"/>
              <w:numPr>
                <w:ilvl w:val="0"/>
                <w:numId w:val="1"/>
              </w:numPr>
              <w:spacing w:before="20" w:after="0"/>
              <w:rPr>
                <w:sz w:val="20"/>
                <w:szCs w:val="20"/>
                <w:lang w:eastAsia="en-GB"/>
              </w:rPr>
            </w:pPr>
            <w:r w:rsidRPr="007D7177">
              <w:rPr>
                <w:sz w:val="20"/>
                <w:szCs w:val="20"/>
                <w:lang w:eastAsia="en-GB"/>
              </w:rPr>
              <w:t>De zorgovereenkomst van Anacare voor aanvang van de zorg laten onderteken door de gezaghebbende(n) en door kinderen van 12 jaar en ouder</w:t>
            </w:r>
            <w:r>
              <w:rPr>
                <w:sz w:val="20"/>
                <w:szCs w:val="20"/>
                <w:lang w:eastAsia="en-GB"/>
              </w:rPr>
              <w:t xml:space="preserve"> </w:t>
            </w:r>
          </w:p>
          <w:p w14:paraId="7ABF2C2F" w14:textId="77777777" w:rsidR="009B7830" w:rsidRPr="00E9068A" w:rsidRDefault="009B7830" w:rsidP="009B7830">
            <w:pPr>
              <w:pStyle w:val="Lijstalinea"/>
              <w:numPr>
                <w:ilvl w:val="0"/>
                <w:numId w:val="1"/>
              </w:numPr>
              <w:spacing w:before="20" w:after="0"/>
              <w:rPr>
                <w:sz w:val="20"/>
                <w:szCs w:val="20"/>
                <w:lang w:eastAsia="en-GB"/>
              </w:rPr>
            </w:pPr>
            <w:r>
              <w:rPr>
                <w:sz w:val="20"/>
                <w:szCs w:val="20"/>
                <w:lang w:eastAsia="en-GB"/>
              </w:rPr>
              <w:t xml:space="preserve">De mogelijkheid bieden om </w:t>
            </w:r>
            <w:r w:rsidRPr="00E9068A">
              <w:rPr>
                <w:sz w:val="20"/>
                <w:szCs w:val="20"/>
                <w:lang w:eastAsia="en-GB"/>
              </w:rPr>
              <w:t xml:space="preserve">de zorgovereenkomst </w:t>
            </w:r>
            <w:r>
              <w:rPr>
                <w:sz w:val="20"/>
                <w:szCs w:val="20"/>
                <w:lang w:eastAsia="en-GB"/>
              </w:rPr>
              <w:t>d</w:t>
            </w:r>
            <w:r w:rsidRPr="00E9068A">
              <w:rPr>
                <w:sz w:val="20"/>
                <w:szCs w:val="20"/>
                <w:lang w:eastAsia="en-GB"/>
              </w:rPr>
              <w:t xml:space="preserve">igitaal </w:t>
            </w:r>
            <w:r>
              <w:rPr>
                <w:sz w:val="20"/>
                <w:szCs w:val="20"/>
                <w:lang w:eastAsia="en-GB"/>
              </w:rPr>
              <w:t xml:space="preserve">te kunnen </w:t>
            </w:r>
            <w:r w:rsidRPr="00E9068A">
              <w:rPr>
                <w:sz w:val="20"/>
                <w:szCs w:val="20"/>
                <w:lang w:eastAsia="en-GB"/>
              </w:rPr>
              <w:t xml:space="preserve">ondertekenen </w:t>
            </w:r>
          </w:p>
          <w:p w14:paraId="130EFB84" w14:textId="77777777" w:rsidR="009B7830" w:rsidRPr="00E9068A" w:rsidRDefault="009B7830" w:rsidP="009B7830">
            <w:pPr>
              <w:pStyle w:val="Lijstalinea"/>
              <w:numPr>
                <w:ilvl w:val="0"/>
                <w:numId w:val="1"/>
              </w:numPr>
              <w:spacing w:before="20" w:after="0"/>
              <w:rPr>
                <w:sz w:val="20"/>
                <w:szCs w:val="20"/>
                <w:lang w:eastAsia="en-GB"/>
              </w:rPr>
            </w:pPr>
            <w:r w:rsidRPr="00E9068A">
              <w:rPr>
                <w:sz w:val="20"/>
                <w:szCs w:val="20"/>
                <w:lang w:eastAsia="en-GB"/>
              </w:rPr>
              <w:t>Cliënten die al in zorg zijn de zorgovereenkomst mailen en digitaal laten ondertekenen</w:t>
            </w:r>
          </w:p>
          <w:p w14:paraId="40D3B4EB" w14:textId="77777777" w:rsidR="009B7830" w:rsidRDefault="009B7830" w:rsidP="009B7830">
            <w:pPr>
              <w:pStyle w:val="Lijstalinea"/>
              <w:numPr>
                <w:ilvl w:val="0"/>
                <w:numId w:val="1"/>
              </w:numPr>
              <w:spacing w:before="20" w:after="0"/>
              <w:rPr>
                <w:sz w:val="20"/>
                <w:szCs w:val="20"/>
                <w:lang w:eastAsia="en-GB"/>
              </w:rPr>
            </w:pPr>
            <w:r w:rsidRPr="0054536F">
              <w:rPr>
                <w:sz w:val="20"/>
                <w:szCs w:val="20"/>
                <w:lang w:eastAsia="en-GB"/>
              </w:rPr>
              <w:t>Aanmelden bij Klachtenportaal Zorg om cliënten in de gelegenheid te stellen om een klacht onafhankelijk in te dienen</w:t>
            </w:r>
            <w:r>
              <w:rPr>
                <w:sz w:val="20"/>
                <w:szCs w:val="20"/>
                <w:lang w:eastAsia="en-GB"/>
              </w:rPr>
              <w:t xml:space="preserve"> bij een externe klachtencommissie</w:t>
            </w:r>
          </w:p>
          <w:p w14:paraId="14D07D88" w14:textId="77777777" w:rsidR="009B7830" w:rsidRDefault="009B7830" w:rsidP="009B7830">
            <w:pPr>
              <w:pStyle w:val="Lijstalinea"/>
              <w:numPr>
                <w:ilvl w:val="0"/>
                <w:numId w:val="1"/>
              </w:numPr>
              <w:spacing w:before="20" w:after="0"/>
              <w:rPr>
                <w:sz w:val="20"/>
                <w:szCs w:val="20"/>
                <w:lang w:eastAsia="en-GB"/>
              </w:rPr>
            </w:pPr>
            <w:r>
              <w:rPr>
                <w:sz w:val="20"/>
                <w:szCs w:val="20"/>
                <w:lang w:eastAsia="en-GB"/>
              </w:rPr>
              <w:t xml:space="preserve">Cliënten een bemiddelaar via Anacare bieden om tot een oplossing van de klacht te komen </w:t>
            </w:r>
          </w:p>
          <w:p w14:paraId="1D6C7BF0" w14:textId="77777777" w:rsidR="009B7830" w:rsidRPr="00C04F02" w:rsidRDefault="009B7830" w:rsidP="009B7830">
            <w:pPr>
              <w:pStyle w:val="Lijstalinea"/>
              <w:numPr>
                <w:ilvl w:val="0"/>
                <w:numId w:val="1"/>
              </w:numPr>
              <w:spacing w:before="20"/>
              <w:rPr>
                <w:sz w:val="20"/>
                <w:szCs w:val="20"/>
                <w:lang w:eastAsia="en-GB"/>
              </w:rPr>
            </w:pPr>
            <w:r w:rsidRPr="00C04F02">
              <w:rPr>
                <w:sz w:val="20"/>
                <w:szCs w:val="20"/>
                <w:lang w:eastAsia="en-GB"/>
              </w:rPr>
              <w:t xml:space="preserve">Elke klager </w:t>
            </w:r>
            <w:r>
              <w:rPr>
                <w:sz w:val="20"/>
                <w:szCs w:val="20"/>
                <w:lang w:eastAsia="en-GB"/>
              </w:rPr>
              <w:t>de kans geven om via</w:t>
            </w:r>
            <w:r w:rsidRPr="00C04F02">
              <w:rPr>
                <w:sz w:val="20"/>
                <w:szCs w:val="20"/>
                <w:lang w:eastAsia="en-GB"/>
              </w:rPr>
              <w:t xml:space="preserve"> de klachtenbemiddelaar in gesprek te gaan met de praktijkbegeleider of leidinggevende, afhankelijk van de aard van de klacht</w:t>
            </w:r>
          </w:p>
          <w:p w14:paraId="65DB5C22" w14:textId="77777777" w:rsidR="009B7830" w:rsidRPr="003F787B" w:rsidRDefault="009B7830" w:rsidP="009B7830">
            <w:pPr>
              <w:pStyle w:val="Lijstalinea"/>
              <w:numPr>
                <w:ilvl w:val="0"/>
                <w:numId w:val="1"/>
              </w:numPr>
              <w:spacing w:before="20" w:after="0"/>
              <w:rPr>
                <w:rFonts w:eastAsia="Calibri" w:cs="Times New Roman"/>
                <w:sz w:val="20"/>
                <w:szCs w:val="20"/>
                <w:lang w:eastAsia="en-GB"/>
              </w:rPr>
            </w:pPr>
            <w:r w:rsidRPr="00DF3F7B">
              <w:rPr>
                <w:sz w:val="20"/>
                <w:szCs w:val="20"/>
                <w:lang w:eastAsia="en-GB"/>
              </w:rPr>
              <w:t xml:space="preserve">Rapporteren en evalueren samen met de cliënt </w:t>
            </w:r>
          </w:p>
          <w:p w14:paraId="2B6A7C2A" w14:textId="77777777" w:rsidR="009B7830" w:rsidRPr="003F787B" w:rsidRDefault="009B7830" w:rsidP="009B7830">
            <w:pPr>
              <w:pStyle w:val="Lijstalinea"/>
              <w:numPr>
                <w:ilvl w:val="0"/>
                <w:numId w:val="1"/>
              </w:numPr>
              <w:spacing w:before="20" w:after="0"/>
              <w:rPr>
                <w:rFonts w:eastAsia="Calibri" w:cs="Times New Roman"/>
                <w:sz w:val="20"/>
                <w:szCs w:val="20"/>
                <w:lang w:eastAsia="en-GB"/>
              </w:rPr>
            </w:pPr>
            <w:r w:rsidRPr="003F787B">
              <w:rPr>
                <w:rFonts w:eastAsia="Calibri" w:cs="Times New Roman"/>
                <w:sz w:val="20"/>
                <w:szCs w:val="20"/>
                <w:lang w:eastAsia="en-GB"/>
              </w:rPr>
              <w:t>Controleren</w:t>
            </w:r>
            <w:r>
              <w:rPr>
                <w:rFonts w:eastAsia="Calibri" w:cs="Times New Roman"/>
                <w:sz w:val="20"/>
                <w:szCs w:val="20"/>
                <w:lang w:eastAsia="en-GB"/>
              </w:rPr>
              <w:t>/bespreken</w:t>
            </w:r>
            <w:r w:rsidRPr="003F787B">
              <w:rPr>
                <w:rFonts w:eastAsia="Calibri" w:cs="Times New Roman"/>
                <w:sz w:val="20"/>
                <w:szCs w:val="20"/>
                <w:lang w:eastAsia="en-GB"/>
              </w:rPr>
              <w:t xml:space="preserve"> van de verslaglegging met betrokkenen voordat deze wordt vastgelegd, vooral bij gevoelige onderwerpen zoals diagnostiek</w:t>
            </w:r>
          </w:p>
          <w:p w14:paraId="2F2A1BBE" w14:textId="77777777" w:rsidR="009B7830" w:rsidRPr="008E06B4" w:rsidRDefault="009B7830" w:rsidP="009B7830">
            <w:pPr>
              <w:pStyle w:val="Lijstalinea"/>
              <w:numPr>
                <w:ilvl w:val="0"/>
                <w:numId w:val="1"/>
              </w:numPr>
              <w:spacing w:after="0"/>
              <w:rPr>
                <w:sz w:val="20"/>
                <w:szCs w:val="20"/>
                <w:lang w:eastAsia="en-GB"/>
              </w:rPr>
            </w:pPr>
            <w:r w:rsidRPr="003F787B">
              <w:rPr>
                <w:rFonts w:eastAsia="Calibri" w:cs="Times New Roman"/>
                <w:sz w:val="20"/>
                <w:szCs w:val="20"/>
                <w:lang w:eastAsia="en-GB"/>
              </w:rPr>
              <w:t xml:space="preserve">Het schriftelijk vastleggen van expliciete toestemming (of weigering) voor </w:t>
            </w:r>
            <w:proofErr w:type="spellStart"/>
            <w:r w:rsidRPr="003F787B">
              <w:rPr>
                <w:rFonts w:eastAsia="Calibri" w:cs="Times New Roman"/>
                <w:sz w:val="20"/>
                <w:szCs w:val="20"/>
                <w:lang w:eastAsia="en-GB"/>
              </w:rPr>
              <w:t>kindcontact</w:t>
            </w:r>
            <w:proofErr w:type="spellEnd"/>
            <w:r w:rsidRPr="003F787B">
              <w:rPr>
                <w:rFonts w:eastAsia="Calibri" w:cs="Times New Roman"/>
                <w:sz w:val="20"/>
                <w:szCs w:val="20"/>
                <w:lang w:eastAsia="en-GB"/>
              </w:rPr>
              <w:t xml:space="preserve"> en </w:t>
            </w:r>
            <w:r>
              <w:rPr>
                <w:rFonts w:eastAsia="Calibri" w:cs="Times New Roman"/>
                <w:sz w:val="20"/>
                <w:szCs w:val="20"/>
                <w:lang w:eastAsia="en-GB"/>
              </w:rPr>
              <w:t xml:space="preserve">dit </w:t>
            </w:r>
            <w:r w:rsidRPr="003F787B">
              <w:rPr>
                <w:rFonts w:eastAsia="Calibri" w:cs="Times New Roman"/>
                <w:sz w:val="20"/>
                <w:szCs w:val="20"/>
                <w:lang w:eastAsia="en-GB"/>
              </w:rPr>
              <w:t>bevestigen naar alle partijen</w:t>
            </w:r>
          </w:p>
          <w:p w14:paraId="7D77229C" w14:textId="77777777" w:rsidR="009B7830" w:rsidRPr="007662DB" w:rsidRDefault="009B7830" w:rsidP="009B7830">
            <w:pPr>
              <w:pStyle w:val="Lijstalinea"/>
              <w:numPr>
                <w:ilvl w:val="0"/>
                <w:numId w:val="1"/>
              </w:numPr>
              <w:spacing w:after="0"/>
              <w:rPr>
                <w:sz w:val="20"/>
                <w:szCs w:val="20"/>
                <w:lang w:eastAsia="en-GB"/>
              </w:rPr>
            </w:pPr>
            <w:r w:rsidRPr="008E06B4">
              <w:rPr>
                <w:sz w:val="20"/>
                <w:szCs w:val="20"/>
                <w:lang w:eastAsia="en-GB"/>
              </w:rPr>
              <w:t xml:space="preserve">Heldere kaders </w:t>
            </w:r>
            <w:r w:rsidRPr="00B15D1B">
              <w:rPr>
                <w:sz w:val="20"/>
                <w:szCs w:val="20"/>
                <w:lang w:eastAsia="en-GB"/>
              </w:rPr>
              <w:t>vaststellen</w:t>
            </w:r>
            <w:r>
              <w:rPr>
                <w:sz w:val="20"/>
                <w:szCs w:val="20"/>
                <w:lang w:eastAsia="en-GB"/>
              </w:rPr>
              <w:t xml:space="preserve"> </w:t>
            </w:r>
            <w:r w:rsidRPr="008E06B4">
              <w:rPr>
                <w:sz w:val="20"/>
                <w:szCs w:val="20"/>
                <w:lang w:eastAsia="en-GB"/>
              </w:rPr>
              <w:t xml:space="preserve">over </w:t>
            </w:r>
            <w:r>
              <w:rPr>
                <w:sz w:val="20"/>
                <w:szCs w:val="20"/>
                <w:lang w:eastAsia="en-GB"/>
              </w:rPr>
              <w:t xml:space="preserve">hoe en via welke kanalen wordt </w:t>
            </w:r>
            <w:r w:rsidRPr="007662DB">
              <w:rPr>
                <w:sz w:val="20"/>
                <w:szCs w:val="20"/>
                <w:lang w:eastAsia="en-GB"/>
              </w:rPr>
              <w:t>gecommuniceerd</w:t>
            </w:r>
          </w:p>
          <w:p w14:paraId="5E77ABAA" w14:textId="77777777" w:rsidR="009B7830" w:rsidRPr="007662DB" w:rsidRDefault="009B7830" w:rsidP="009B7830">
            <w:pPr>
              <w:pStyle w:val="Lijstalinea"/>
              <w:numPr>
                <w:ilvl w:val="0"/>
                <w:numId w:val="1"/>
              </w:numPr>
              <w:spacing w:after="0"/>
              <w:rPr>
                <w:sz w:val="20"/>
                <w:szCs w:val="20"/>
                <w:lang w:eastAsia="en-GB"/>
              </w:rPr>
            </w:pPr>
            <w:r w:rsidRPr="007662DB">
              <w:rPr>
                <w:sz w:val="20"/>
                <w:szCs w:val="20"/>
                <w:lang w:eastAsia="en-GB"/>
              </w:rPr>
              <w:t>Geen inhoudelijke één-op-één afspraken met slechts één ouder maken. Alle afspraken moeten voor beide ouders gelijk zijn</w:t>
            </w:r>
          </w:p>
          <w:p w14:paraId="30016F4D" w14:textId="77777777" w:rsidR="009B7830" w:rsidRPr="001E1557" w:rsidRDefault="009B7830" w:rsidP="009B7830">
            <w:pPr>
              <w:pStyle w:val="Lijstalinea"/>
              <w:numPr>
                <w:ilvl w:val="0"/>
                <w:numId w:val="1"/>
              </w:numPr>
              <w:spacing w:after="0"/>
              <w:rPr>
                <w:sz w:val="20"/>
                <w:szCs w:val="20"/>
                <w:lang w:eastAsia="en-GB"/>
              </w:rPr>
            </w:pPr>
            <w:r w:rsidRPr="007662DB">
              <w:rPr>
                <w:sz w:val="20"/>
                <w:szCs w:val="20"/>
                <w:lang w:eastAsia="en-GB"/>
              </w:rPr>
              <w:t xml:space="preserve">Transparantie waarborgen </w:t>
            </w:r>
            <w:r>
              <w:rPr>
                <w:sz w:val="20"/>
                <w:szCs w:val="20"/>
                <w:lang w:eastAsia="en-GB"/>
              </w:rPr>
              <w:t>door informatie, besluiten en vervolgstappen altijd gelijktijdig met beide ouders te communiceren</w:t>
            </w:r>
          </w:p>
        </w:tc>
      </w:tr>
      <w:tr w:rsidR="009B7830" w14:paraId="1D69F4A9" w14:textId="77777777" w:rsidTr="009C01C8">
        <w:tc>
          <w:tcPr>
            <w:tcW w:w="2263" w:type="dxa"/>
          </w:tcPr>
          <w:p w14:paraId="219F48D1" w14:textId="77777777" w:rsidR="009B7830" w:rsidRPr="001E1557" w:rsidRDefault="009B7830" w:rsidP="009C01C8">
            <w:pPr>
              <w:spacing w:before="20" w:after="20"/>
              <w:rPr>
                <w:sz w:val="20"/>
                <w:szCs w:val="20"/>
                <w:lang w:eastAsia="en-GB"/>
              </w:rPr>
            </w:pPr>
            <w:r w:rsidRPr="001E1557">
              <w:rPr>
                <w:sz w:val="20"/>
                <w:szCs w:val="20"/>
                <w:lang w:eastAsia="en-GB"/>
              </w:rPr>
              <w:t xml:space="preserve">Risico’s voor komende </w:t>
            </w:r>
            <w:r>
              <w:rPr>
                <w:sz w:val="20"/>
                <w:szCs w:val="20"/>
                <w:lang w:eastAsia="en-GB"/>
              </w:rPr>
              <w:t>p</w:t>
            </w:r>
            <w:r w:rsidRPr="001E1557">
              <w:rPr>
                <w:sz w:val="20"/>
                <w:szCs w:val="20"/>
                <w:lang w:eastAsia="en-GB"/>
              </w:rPr>
              <w:t>eriode</w:t>
            </w:r>
          </w:p>
        </w:tc>
        <w:tc>
          <w:tcPr>
            <w:tcW w:w="6753" w:type="dxa"/>
          </w:tcPr>
          <w:p w14:paraId="76B937AA" w14:textId="77777777" w:rsidR="009B7830" w:rsidRPr="004A5275" w:rsidRDefault="009B7830" w:rsidP="009B7830">
            <w:pPr>
              <w:pStyle w:val="Lijstalinea"/>
              <w:numPr>
                <w:ilvl w:val="0"/>
                <w:numId w:val="1"/>
              </w:numPr>
              <w:spacing w:before="20"/>
              <w:rPr>
                <w:sz w:val="20"/>
                <w:szCs w:val="20"/>
                <w:lang w:eastAsia="en-GB"/>
              </w:rPr>
            </w:pPr>
            <w:r w:rsidRPr="004A5275">
              <w:rPr>
                <w:sz w:val="20"/>
                <w:szCs w:val="20"/>
                <w:lang w:eastAsia="en-GB"/>
              </w:rPr>
              <w:t xml:space="preserve">Communicatie via de mail of app, kan anders geïnterpreteerd worden dan bedoeld is </w:t>
            </w:r>
          </w:p>
          <w:p w14:paraId="3A99685F" w14:textId="77777777" w:rsidR="009B7830" w:rsidRPr="004A5275" w:rsidRDefault="009B7830" w:rsidP="009B7830">
            <w:pPr>
              <w:pStyle w:val="Lijstalinea"/>
              <w:numPr>
                <w:ilvl w:val="0"/>
                <w:numId w:val="1"/>
              </w:numPr>
              <w:spacing w:before="20"/>
              <w:rPr>
                <w:sz w:val="20"/>
                <w:szCs w:val="20"/>
                <w:lang w:eastAsia="en-GB"/>
              </w:rPr>
            </w:pPr>
            <w:r w:rsidRPr="004A5275">
              <w:rPr>
                <w:sz w:val="20"/>
                <w:szCs w:val="20"/>
                <w:lang w:eastAsia="en-GB"/>
              </w:rPr>
              <w:t>Cliënten krijgen vaak hulp vanuit het gedwongen kader en zijn het niet eens met de hulp. Hierdoor is het risico op klachten groter</w:t>
            </w:r>
          </w:p>
          <w:p w14:paraId="2A45E8D8" w14:textId="77777777" w:rsidR="009B7830" w:rsidRPr="004A5275" w:rsidRDefault="009B7830" w:rsidP="009B7830">
            <w:pPr>
              <w:pStyle w:val="Lijstalinea"/>
              <w:numPr>
                <w:ilvl w:val="0"/>
                <w:numId w:val="1"/>
              </w:numPr>
              <w:spacing w:before="20"/>
              <w:rPr>
                <w:sz w:val="20"/>
                <w:szCs w:val="20"/>
                <w:lang w:eastAsia="en-GB"/>
              </w:rPr>
            </w:pPr>
            <w:r>
              <w:rPr>
                <w:sz w:val="20"/>
                <w:szCs w:val="20"/>
                <w:lang w:eastAsia="en-GB"/>
              </w:rPr>
              <w:t xml:space="preserve">Het gebruik van </w:t>
            </w:r>
            <w:proofErr w:type="spellStart"/>
            <w:r w:rsidRPr="004A5275">
              <w:rPr>
                <w:sz w:val="20"/>
                <w:szCs w:val="20"/>
                <w:lang w:eastAsia="en-GB"/>
              </w:rPr>
              <w:t>CarenZorgt</w:t>
            </w:r>
            <w:proofErr w:type="spellEnd"/>
            <w:r w:rsidRPr="004A5275">
              <w:rPr>
                <w:sz w:val="20"/>
                <w:szCs w:val="20"/>
                <w:lang w:eastAsia="en-GB"/>
              </w:rPr>
              <w:t xml:space="preserve"> </w:t>
            </w:r>
            <w:r>
              <w:rPr>
                <w:sz w:val="20"/>
                <w:szCs w:val="20"/>
                <w:lang w:eastAsia="en-GB"/>
              </w:rPr>
              <w:t xml:space="preserve">kan ervoor </w:t>
            </w:r>
            <w:r w:rsidRPr="004A5275">
              <w:rPr>
                <w:sz w:val="20"/>
                <w:szCs w:val="20"/>
                <w:lang w:eastAsia="en-GB"/>
              </w:rPr>
              <w:t>zorg</w:t>
            </w:r>
            <w:r>
              <w:rPr>
                <w:sz w:val="20"/>
                <w:szCs w:val="20"/>
                <w:lang w:eastAsia="en-GB"/>
              </w:rPr>
              <w:t>en</w:t>
            </w:r>
            <w:r w:rsidRPr="004A5275">
              <w:rPr>
                <w:sz w:val="20"/>
                <w:szCs w:val="20"/>
                <w:lang w:eastAsia="en-GB"/>
              </w:rPr>
              <w:t xml:space="preserve"> dat de cliënt of iemand uit het systeem sneller een klacht indient </w:t>
            </w:r>
          </w:p>
          <w:p w14:paraId="57026243" w14:textId="77777777" w:rsidR="009B7830" w:rsidRPr="00BD5235" w:rsidRDefault="009B7830" w:rsidP="009B7830">
            <w:pPr>
              <w:pStyle w:val="Lijstalinea"/>
              <w:numPr>
                <w:ilvl w:val="0"/>
                <w:numId w:val="1"/>
              </w:numPr>
              <w:spacing w:before="20"/>
              <w:rPr>
                <w:sz w:val="20"/>
                <w:szCs w:val="20"/>
                <w:lang w:eastAsia="en-GB"/>
              </w:rPr>
            </w:pPr>
            <w:r w:rsidRPr="00BD5235">
              <w:rPr>
                <w:sz w:val="20"/>
                <w:szCs w:val="20"/>
                <w:lang w:eastAsia="en-GB"/>
              </w:rPr>
              <w:t>Klagers zetten de klachtenprocedure in, om van een medewerker/organisatie “af te komen” die te confronterend is/de problematiek doorziet</w:t>
            </w:r>
          </w:p>
          <w:p w14:paraId="11807C3C" w14:textId="77777777" w:rsidR="009B7830" w:rsidRDefault="009B7830" w:rsidP="009B7830">
            <w:pPr>
              <w:pStyle w:val="Lijstalinea"/>
              <w:numPr>
                <w:ilvl w:val="0"/>
                <w:numId w:val="1"/>
              </w:numPr>
              <w:spacing w:before="20"/>
              <w:rPr>
                <w:sz w:val="20"/>
                <w:szCs w:val="20"/>
                <w:lang w:eastAsia="en-GB"/>
              </w:rPr>
            </w:pPr>
            <w:r>
              <w:rPr>
                <w:sz w:val="20"/>
                <w:szCs w:val="20"/>
                <w:lang w:eastAsia="en-GB"/>
              </w:rPr>
              <w:t>De z</w:t>
            </w:r>
            <w:r w:rsidRPr="004017C4">
              <w:rPr>
                <w:sz w:val="20"/>
                <w:szCs w:val="20"/>
                <w:lang w:eastAsia="en-GB"/>
              </w:rPr>
              <w:t xml:space="preserve">orgovereenkomst wordt niet getekend </w:t>
            </w:r>
          </w:p>
          <w:p w14:paraId="092ABFC0" w14:textId="77777777" w:rsidR="009B7830" w:rsidRPr="00EF4313" w:rsidRDefault="009B7830" w:rsidP="009B7830">
            <w:pPr>
              <w:pStyle w:val="Lijstalinea"/>
              <w:numPr>
                <w:ilvl w:val="0"/>
                <w:numId w:val="1"/>
              </w:numPr>
              <w:spacing w:before="20"/>
              <w:rPr>
                <w:sz w:val="20"/>
                <w:szCs w:val="20"/>
                <w:lang w:eastAsia="en-GB"/>
              </w:rPr>
            </w:pPr>
            <w:r w:rsidRPr="00EF4313">
              <w:rPr>
                <w:sz w:val="20"/>
                <w:szCs w:val="20"/>
                <w:lang w:eastAsia="en-GB"/>
              </w:rPr>
              <w:t>Als rapportages niet binnen 2 dagen in ONS staan, kunnen er fouten gemaakt worden, doordat collega’s niet op de hoogte zijn</w:t>
            </w:r>
          </w:p>
          <w:p w14:paraId="480AD3D5" w14:textId="77777777" w:rsidR="009B7830" w:rsidRDefault="009B7830" w:rsidP="009B7830">
            <w:pPr>
              <w:pStyle w:val="Lijstalinea"/>
              <w:numPr>
                <w:ilvl w:val="0"/>
                <w:numId w:val="1"/>
              </w:numPr>
              <w:spacing w:after="0"/>
              <w:rPr>
                <w:sz w:val="20"/>
                <w:szCs w:val="20"/>
                <w:lang w:eastAsia="en-GB"/>
              </w:rPr>
            </w:pPr>
            <w:r w:rsidRPr="00EF4313">
              <w:rPr>
                <w:sz w:val="20"/>
                <w:szCs w:val="20"/>
                <w:lang w:eastAsia="en-GB"/>
              </w:rPr>
              <w:t xml:space="preserve">Als </w:t>
            </w:r>
            <w:proofErr w:type="spellStart"/>
            <w:r w:rsidRPr="00EF4313">
              <w:rPr>
                <w:sz w:val="20"/>
                <w:szCs w:val="20"/>
                <w:lang w:eastAsia="en-GB"/>
              </w:rPr>
              <w:t>RTO’s</w:t>
            </w:r>
            <w:proofErr w:type="spellEnd"/>
            <w:r w:rsidRPr="00EF4313">
              <w:rPr>
                <w:sz w:val="20"/>
                <w:szCs w:val="20"/>
                <w:lang w:eastAsia="en-GB"/>
              </w:rPr>
              <w:t xml:space="preserve"> niet elke 6 weken gepland worden kan de samenwerking met de keten stagneren</w:t>
            </w:r>
          </w:p>
          <w:p w14:paraId="626D7D3A" w14:textId="77777777" w:rsidR="009B7830" w:rsidRPr="001E1557" w:rsidRDefault="009B7830" w:rsidP="009B7830">
            <w:pPr>
              <w:pStyle w:val="Lijstalinea"/>
              <w:numPr>
                <w:ilvl w:val="0"/>
                <w:numId w:val="1"/>
              </w:numPr>
              <w:spacing w:after="0"/>
              <w:rPr>
                <w:sz w:val="20"/>
                <w:szCs w:val="20"/>
                <w:lang w:eastAsia="en-GB"/>
              </w:rPr>
            </w:pPr>
            <w:r w:rsidRPr="00BD093C">
              <w:rPr>
                <w:sz w:val="20"/>
                <w:szCs w:val="20"/>
                <w:lang w:eastAsia="en-GB"/>
              </w:rPr>
              <w:t>Toename van klachten, bezwaarprocedures en juridische stappen door gebruik van AI Tools</w:t>
            </w:r>
          </w:p>
        </w:tc>
      </w:tr>
      <w:tr w:rsidR="009B7830" w14:paraId="5F217AC6" w14:textId="77777777" w:rsidTr="009C01C8">
        <w:tc>
          <w:tcPr>
            <w:tcW w:w="2263" w:type="dxa"/>
          </w:tcPr>
          <w:p w14:paraId="04DBC207" w14:textId="77777777" w:rsidR="009B7830" w:rsidRPr="001E1557" w:rsidRDefault="009B7830" w:rsidP="009C01C8">
            <w:pPr>
              <w:spacing w:before="20" w:after="20"/>
              <w:rPr>
                <w:sz w:val="20"/>
                <w:szCs w:val="20"/>
                <w:lang w:eastAsia="en-GB"/>
              </w:rPr>
            </w:pPr>
            <w:r w:rsidRPr="001E1557">
              <w:rPr>
                <w:sz w:val="20"/>
                <w:szCs w:val="20"/>
                <w:lang w:eastAsia="en-GB"/>
              </w:rPr>
              <w:t>Stand van zaken</w:t>
            </w:r>
          </w:p>
        </w:tc>
        <w:tc>
          <w:tcPr>
            <w:tcW w:w="6753" w:type="dxa"/>
          </w:tcPr>
          <w:p w14:paraId="7DAF36B8" w14:textId="77777777" w:rsidR="009B7830" w:rsidRPr="00AF047D" w:rsidRDefault="009B7830" w:rsidP="009B7830">
            <w:pPr>
              <w:pStyle w:val="Lijstalinea"/>
              <w:numPr>
                <w:ilvl w:val="0"/>
                <w:numId w:val="1"/>
              </w:numPr>
              <w:spacing w:before="20"/>
              <w:rPr>
                <w:sz w:val="20"/>
                <w:szCs w:val="20"/>
                <w:lang w:eastAsia="en-GB"/>
              </w:rPr>
            </w:pPr>
            <w:r w:rsidRPr="00AF047D">
              <w:rPr>
                <w:sz w:val="20"/>
                <w:szCs w:val="20"/>
                <w:lang w:eastAsia="en-GB"/>
              </w:rPr>
              <w:t xml:space="preserve">De ingediende klachten zijn afgehandeld </w:t>
            </w:r>
          </w:p>
          <w:p w14:paraId="45D3292E" w14:textId="77777777" w:rsidR="009B7830" w:rsidRDefault="009B7830" w:rsidP="009B7830">
            <w:pPr>
              <w:pStyle w:val="Lijstalinea"/>
              <w:numPr>
                <w:ilvl w:val="0"/>
                <w:numId w:val="1"/>
              </w:numPr>
              <w:spacing w:before="20"/>
              <w:rPr>
                <w:sz w:val="20"/>
                <w:szCs w:val="20"/>
                <w:lang w:eastAsia="en-GB"/>
              </w:rPr>
            </w:pPr>
            <w:r>
              <w:rPr>
                <w:sz w:val="20"/>
                <w:szCs w:val="20"/>
                <w:lang w:eastAsia="en-GB"/>
              </w:rPr>
              <w:t>D</w:t>
            </w:r>
            <w:r w:rsidRPr="00DF084B">
              <w:rPr>
                <w:sz w:val="20"/>
                <w:szCs w:val="20"/>
                <w:lang w:eastAsia="en-GB"/>
              </w:rPr>
              <w:t xml:space="preserve">irect contact met de leidinggevende </w:t>
            </w:r>
            <w:r>
              <w:rPr>
                <w:sz w:val="20"/>
                <w:szCs w:val="20"/>
                <w:lang w:eastAsia="en-GB"/>
              </w:rPr>
              <w:t>is</w:t>
            </w:r>
            <w:r w:rsidRPr="00DF084B">
              <w:rPr>
                <w:sz w:val="20"/>
                <w:szCs w:val="20"/>
                <w:lang w:eastAsia="en-GB"/>
              </w:rPr>
              <w:t xml:space="preserve"> positief ervaren</w:t>
            </w:r>
            <w:r>
              <w:rPr>
                <w:sz w:val="20"/>
                <w:szCs w:val="20"/>
                <w:lang w:eastAsia="en-GB"/>
              </w:rPr>
              <w:t xml:space="preserve">. Dit heeft </w:t>
            </w:r>
            <w:r w:rsidRPr="00DF084B">
              <w:rPr>
                <w:sz w:val="20"/>
                <w:szCs w:val="20"/>
                <w:lang w:eastAsia="en-GB"/>
              </w:rPr>
              <w:t>bij</w:t>
            </w:r>
            <w:r>
              <w:rPr>
                <w:sz w:val="20"/>
                <w:szCs w:val="20"/>
                <w:lang w:eastAsia="en-GB"/>
              </w:rPr>
              <w:t>ge</w:t>
            </w:r>
            <w:r w:rsidRPr="00DF084B">
              <w:rPr>
                <w:sz w:val="20"/>
                <w:szCs w:val="20"/>
                <w:lang w:eastAsia="en-GB"/>
              </w:rPr>
              <w:t>drag</w:t>
            </w:r>
            <w:r>
              <w:rPr>
                <w:sz w:val="20"/>
                <w:szCs w:val="20"/>
                <w:lang w:eastAsia="en-GB"/>
              </w:rPr>
              <w:t xml:space="preserve">en </w:t>
            </w:r>
            <w:r w:rsidRPr="00DF084B">
              <w:rPr>
                <w:sz w:val="20"/>
                <w:szCs w:val="20"/>
                <w:lang w:eastAsia="en-GB"/>
              </w:rPr>
              <w:t xml:space="preserve">aan een zorgvuldige en persoonlijke afhandeling van </w:t>
            </w:r>
            <w:r>
              <w:rPr>
                <w:sz w:val="20"/>
                <w:szCs w:val="20"/>
                <w:lang w:eastAsia="en-GB"/>
              </w:rPr>
              <w:t xml:space="preserve">de </w:t>
            </w:r>
            <w:r w:rsidRPr="00DF084B">
              <w:rPr>
                <w:sz w:val="20"/>
                <w:szCs w:val="20"/>
                <w:lang w:eastAsia="en-GB"/>
              </w:rPr>
              <w:t>klacht</w:t>
            </w:r>
          </w:p>
          <w:p w14:paraId="50DF98C2" w14:textId="77777777" w:rsidR="009B7830" w:rsidRDefault="009B7830" w:rsidP="009B7830">
            <w:pPr>
              <w:pStyle w:val="Lijstalinea"/>
              <w:numPr>
                <w:ilvl w:val="0"/>
                <w:numId w:val="1"/>
              </w:numPr>
              <w:spacing w:before="20"/>
              <w:rPr>
                <w:sz w:val="20"/>
                <w:szCs w:val="20"/>
                <w:lang w:eastAsia="en-GB"/>
              </w:rPr>
            </w:pPr>
            <w:r>
              <w:rPr>
                <w:sz w:val="20"/>
                <w:szCs w:val="20"/>
                <w:lang w:eastAsia="en-GB"/>
              </w:rPr>
              <w:t xml:space="preserve">De klachtenregeling is aangepast en op de website geplaatst </w:t>
            </w:r>
          </w:p>
          <w:p w14:paraId="2CF43C85" w14:textId="77777777" w:rsidR="009B7830" w:rsidRDefault="009B7830" w:rsidP="009B7830">
            <w:pPr>
              <w:pStyle w:val="Lijstalinea"/>
              <w:numPr>
                <w:ilvl w:val="0"/>
                <w:numId w:val="1"/>
              </w:numPr>
              <w:spacing w:before="20"/>
              <w:rPr>
                <w:sz w:val="20"/>
                <w:szCs w:val="20"/>
                <w:lang w:eastAsia="en-GB"/>
              </w:rPr>
            </w:pPr>
            <w:r w:rsidRPr="006105CA">
              <w:rPr>
                <w:sz w:val="20"/>
                <w:szCs w:val="20"/>
                <w:lang w:eastAsia="en-GB"/>
              </w:rPr>
              <w:lastRenderedPageBreak/>
              <w:t xml:space="preserve">De zorgovereenkomst wordt ondertekend </w:t>
            </w:r>
            <w:r>
              <w:rPr>
                <w:sz w:val="20"/>
                <w:szCs w:val="20"/>
                <w:lang w:eastAsia="en-GB"/>
              </w:rPr>
              <w:t xml:space="preserve">voor aanvang van de hulp, </w:t>
            </w:r>
            <w:r w:rsidRPr="006105CA">
              <w:rPr>
                <w:sz w:val="20"/>
                <w:szCs w:val="20"/>
                <w:lang w:eastAsia="en-GB"/>
              </w:rPr>
              <w:t xml:space="preserve">door de gezaghebbende ouders (en kinderen ouder dan 12 jaar), </w:t>
            </w:r>
            <w:r>
              <w:rPr>
                <w:sz w:val="20"/>
                <w:szCs w:val="20"/>
                <w:lang w:eastAsia="en-GB"/>
              </w:rPr>
              <w:t>waarbij</w:t>
            </w:r>
            <w:r w:rsidRPr="006105CA">
              <w:rPr>
                <w:sz w:val="20"/>
                <w:szCs w:val="20"/>
                <w:lang w:eastAsia="en-GB"/>
              </w:rPr>
              <w:t xml:space="preserve"> expliciete </w:t>
            </w:r>
            <w:r>
              <w:rPr>
                <w:sz w:val="20"/>
                <w:szCs w:val="20"/>
                <w:lang w:eastAsia="en-GB"/>
              </w:rPr>
              <w:t>toestemming wordt gegeven voor het plannen en uitvoeren van</w:t>
            </w:r>
            <w:r w:rsidRPr="006105CA">
              <w:rPr>
                <w:sz w:val="20"/>
                <w:szCs w:val="20"/>
                <w:lang w:eastAsia="en-GB"/>
              </w:rPr>
              <w:t xml:space="preserve"> </w:t>
            </w:r>
            <w:proofErr w:type="spellStart"/>
            <w:r w:rsidRPr="006105CA">
              <w:rPr>
                <w:sz w:val="20"/>
                <w:szCs w:val="20"/>
                <w:lang w:eastAsia="en-GB"/>
              </w:rPr>
              <w:t>kindcontacten</w:t>
            </w:r>
            <w:proofErr w:type="spellEnd"/>
            <w:r w:rsidRPr="006105CA">
              <w:rPr>
                <w:sz w:val="20"/>
                <w:szCs w:val="20"/>
                <w:lang w:eastAsia="en-GB"/>
              </w:rPr>
              <w:t xml:space="preserve"> </w:t>
            </w:r>
          </w:p>
          <w:p w14:paraId="30C27F54" w14:textId="77777777" w:rsidR="009B7830" w:rsidRDefault="009B7830" w:rsidP="009B7830">
            <w:pPr>
              <w:pStyle w:val="Lijstalinea"/>
              <w:numPr>
                <w:ilvl w:val="0"/>
                <w:numId w:val="1"/>
              </w:numPr>
              <w:spacing w:before="20"/>
              <w:rPr>
                <w:sz w:val="20"/>
                <w:szCs w:val="20"/>
                <w:lang w:eastAsia="en-GB"/>
              </w:rPr>
            </w:pPr>
            <w:r>
              <w:rPr>
                <w:sz w:val="20"/>
                <w:szCs w:val="20"/>
                <w:lang w:eastAsia="en-GB"/>
              </w:rPr>
              <w:t>Ondertekengemak is aangeschaft en geïnstalleerd bij alle praktijkbegeleiders</w:t>
            </w:r>
          </w:p>
          <w:p w14:paraId="309B7828" w14:textId="77777777" w:rsidR="009B7830" w:rsidRDefault="009B7830" w:rsidP="009B7830">
            <w:pPr>
              <w:pStyle w:val="Lijstalinea"/>
              <w:numPr>
                <w:ilvl w:val="0"/>
                <w:numId w:val="1"/>
              </w:numPr>
              <w:spacing w:before="20"/>
              <w:rPr>
                <w:sz w:val="20"/>
                <w:szCs w:val="20"/>
                <w:lang w:eastAsia="en-GB"/>
              </w:rPr>
            </w:pPr>
            <w:r>
              <w:rPr>
                <w:sz w:val="20"/>
                <w:szCs w:val="20"/>
                <w:lang w:eastAsia="en-GB"/>
              </w:rPr>
              <w:t>De zorgovereenkomsten worden verstuurd naar cliënten die al in zorg zijn en deze kunnen digitaal ondertekend worden</w:t>
            </w:r>
          </w:p>
          <w:p w14:paraId="575D6AAD" w14:textId="77777777" w:rsidR="009B7830" w:rsidRDefault="009B7830" w:rsidP="009B7830">
            <w:pPr>
              <w:pStyle w:val="Lijstalinea"/>
              <w:numPr>
                <w:ilvl w:val="0"/>
                <w:numId w:val="1"/>
              </w:numPr>
              <w:spacing w:before="20"/>
              <w:rPr>
                <w:sz w:val="20"/>
                <w:szCs w:val="20"/>
                <w:lang w:eastAsia="en-GB"/>
              </w:rPr>
            </w:pPr>
            <w:r w:rsidRPr="00B12C60">
              <w:rPr>
                <w:sz w:val="20"/>
                <w:szCs w:val="20"/>
                <w:lang w:eastAsia="en-GB"/>
              </w:rPr>
              <w:t xml:space="preserve">Anacare is aangesloten bij het Klachtenportaal Zorg </w:t>
            </w:r>
          </w:p>
          <w:p w14:paraId="35D24803" w14:textId="77777777" w:rsidR="009B7830" w:rsidRPr="004A5275" w:rsidRDefault="009B7830" w:rsidP="009B7830">
            <w:pPr>
              <w:pStyle w:val="Lijstalinea"/>
              <w:numPr>
                <w:ilvl w:val="0"/>
                <w:numId w:val="1"/>
              </w:numPr>
              <w:spacing w:before="20"/>
              <w:rPr>
                <w:sz w:val="20"/>
                <w:szCs w:val="20"/>
                <w:lang w:eastAsia="en-GB"/>
              </w:rPr>
            </w:pPr>
            <w:r w:rsidRPr="00406634">
              <w:rPr>
                <w:sz w:val="20"/>
                <w:szCs w:val="20"/>
                <w:lang w:eastAsia="en-GB"/>
              </w:rPr>
              <w:t xml:space="preserve">Het e-mailadres </w:t>
            </w:r>
            <w:hyperlink r:id="rId5" w:history="1">
              <w:r w:rsidRPr="00406634">
                <w:rPr>
                  <w:rStyle w:val="Hyperlink"/>
                  <w:sz w:val="20"/>
                  <w:szCs w:val="20"/>
                  <w:lang w:eastAsia="en-GB"/>
                </w:rPr>
                <w:t>klachtenbemiddeling@anacare.nl</w:t>
              </w:r>
            </w:hyperlink>
            <w:r w:rsidRPr="00406634">
              <w:rPr>
                <w:sz w:val="20"/>
                <w:szCs w:val="20"/>
                <w:lang w:eastAsia="en-GB"/>
              </w:rPr>
              <w:t xml:space="preserve">  </w:t>
            </w:r>
            <w:r>
              <w:rPr>
                <w:sz w:val="20"/>
                <w:szCs w:val="20"/>
                <w:lang w:eastAsia="en-GB"/>
              </w:rPr>
              <w:t xml:space="preserve">is actief </w:t>
            </w:r>
          </w:p>
        </w:tc>
      </w:tr>
    </w:tbl>
    <w:p w14:paraId="226FD60C" w14:textId="77777777" w:rsidR="009B7830" w:rsidRDefault="009B7830" w:rsidP="009B7830">
      <w:pPr>
        <w:pStyle w:val="Kop3"/>
        <w:rPr>
          <w:lang w:eastAsia="en-GB"/>
        </w:rPr>
      </w:pPr>
    </w:p>
    <w:p w14:paraId="68E06C22" w14:textId="77777777" w:rsidR="00800FD7" w:rsidRDefault="00800FD7"/>
    <w:sectPr w:rsidR="00800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Light">
    <w:altName w:val="Avenir Next LT Pro Light"/>
    <w:charset w:val="00"/>
    <w:family w:val="swiss"/>
    <w:pitch w:val="variable"/>
    <w:sig w:usb0="A00000EF" w:usb1="5000204B"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156F"/>
    <w:multiLevelType w:val="hybridMultilevel"/>
    <w:tmpl w:val="1142675A"/>
    <w:lvl w:ilvl="0" w:tplc="7E027934">
      <w:start w:val="14"/>
      <w:numFmt w:val="bullet"/>
      <w:lvlText w:val="-"/>
      <w:lvlJc w:val="left"/>
      <w:pPr>
        <w:ind w:left="720" w:hanging="360"/>
      </w:pPr>
      <w:rPr>
        <w:rFonts w:ascii="Century Gothic" w:eastAsiaTheme="minorHAnsi" w:hAnsi="Century Gothic"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6677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30"/>
    <w:rsid w:val="007972D2"/>
    <w:rsid w:val="00800FD7"/>
    <w:rsid w:val="009B7830"/>
    <w:rsid w:val="00F571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B859"/>
  <w15:chartTrackingRefBased/>
  <w15:docId w15:val="{ECF06D68-1448-47F8-AD99-54C88AF8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830"/>
    <w:pPr>
      <w:spacing w:after="120" w:line="240" w:lineRule="auto"/>
    </w:pPr>
    <w:rPr>
      <w:rFonts w:ascii="Avenir Next LT Pro Light" w:hAnsi="Avenir Next LT Pro Light"/>
      <w:kern w:val="0"/>
      <w:sz w:val="22"/>
      <w14:ligatures w14:val="none"/>
    </w:rPr>
  </w:style>
  <w:style w:type="paragraph" w:styleId="Kop1">
    <w:name w:val="heading 1"/>
    <w:basedOn w:val="Standaard"/>
    <w:next w:val="Standaard"/>
    <w:link w:val="Kop1Char"/>
    <w:uiPriority w:val="9"/>
    <w:qFormat/>
    <w:rsid w:val="009B78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B78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B78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78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78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78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78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78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78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78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B78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9B78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78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78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78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78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78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7830"/>
    <w:rPr>
      <w:rFonts w:eastAsiaTheme="majorEastAsia" w:cstheme="majorBidi"/>
      <w:color w:val="272727" w:themeColor="text1" w:themeTint="D8"/>
    </w:rPr>
  </w:style>
  <w:style w:type="paragraph" w:styleId="Titel">
    <w:name w:val="Title"/>
    <w:basedOn w:val="Standaard"/>
    <w:next w:val="Standaard"/>
    <w:link w:val="TitelChar"/>
    <w:uiPriority w:val="10"/>
    <w:qFormat/>
    <w:rsid w:val="009B783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78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78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78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78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7830"/>
    <w:rPr>
      <w:i/>
      <w:iCs/>
      <w:color w:val="404040" w:themeColor="text1" w:themeTint="BF"/>
    </w:rPr>
  </w:style>
  <w:style w:type="paragraph" w:styleId="Lijstalinea">
    <w:name w:val="List Paragraph"/>
    <w:basedOn w:val="Standaard"/>
    <w:uiPriority w:val="34"/>
    <w:qFormat/>
    <w:rsid w:val="009B7830"/>
    <w:pPr>
      <w:ind w:left="720"/>
      <w:contextualSpacing/>
    </w:pPr>
  </w:style>
  <w:style w:type="character" w:styleId="Intensievebenadrukking">
    <w:name w:val="Intense Emphasis"/>
    <w:basedOn w:val="Standaardalinea-lettertype"/>
    <w:uiPriority w:val="21"/>
    <w:qFormat/>
    <w:rsid w:val="009B7830"/>
    <w:rPr>
      <w:i/>
      <w:iCs/>
      <w:color w:val="0F4761" w:themeColor="accent1" w:themeShade="BF"/>
    </w:rPr>
  </w:style>
  <w:style w:type="paragraph" w:styleId="Duidelijkcitaat">
    <w:name w:val="Intense Quote"/>
    <w:basedOn w:val="Standaard"/>
    <w:next w:val="Standaard"/>
    <w:link w:val="DuidelijkcitaatChar"/>
    <w:uiPriority w:val="30"/>
    <w:qFormat/>
    <w:rsid w:val="009B78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7830"/>
    <w:rPr>
      <w:i/>
      <w:iCs/>
      <w:color w:val="0F4761" w:themeColor="accent1" w:themeShade="BF"/>
    </w:rPr>
  </w:style>
  <w:style w:type="character" w:styleId="Intensieveverwijzing">
    <w:name w:val="Intense Reference"/>
    <w:basedOn w:val="Standaardalinea-lettertype"/>
    <w:uiPriority w:val="32"/>
    <w:qFormat/>
    <w:rsid w:val="009B7830"/>
    <w:rPr>
      <w:b/>
      <w:bCs/>
      <w:smallCaps/>
      <w:color w:val="0F4761" w:themeColor="accent1" w:themeShade="BF"/>
      <w:spacing w:val="5"/>
    </w:rPr>
  </w:style>
  <w:style w:type="table" w:styleId="Tabelraster">
    <w:name w:val="Table Grid"/>
    <w:basedOn w:val="Standaardtabel"/>
    <w:uiPriority w:val="39"/>
    <w:rsid w:val="009B78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B783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lachtenbemiddeling@anacar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1078</Words>
  <Characters>6052</Characters>
  <Application>Microsoft Office Word</Application>
  <DocSecurity>0</DocSecurity>
  <Lines>183</Lines>
  <Paragraphs>113</Paragraphs>
  <ScaleCrop>false</ScaleCrop>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Veelen</dc:creator>
  <cp:keywords/>
  <dc:description/>
  <cp:lastModifiedBy>Connie Veelen</cp:lastModifiedBy>
  <cp:revision>1</cp:revision>
  <dcterms:created xsi:type="dcterms:W3CDTF">2026-08-18T07:32:00Z</dcterms:created>
  <dcterms:modified xsi:type="dcterms:W3CDTF">2026-08-18T07:41:00Z</dcterms:modified>
</cp:coreProperties>
</file>